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w:t>
      </w:r>
      <w:r w:rsidR="00717667">
        <w:tab/>
        <w:t xml:space="preserve">    «___» _____</w:t>
      </w:r>
      <w:r w:rsidR="00717667" w:rsidRPr="00717667">
        <w:rPr>
          <w:color w:val="FF0000"/>
          <w:sz w:val="14"/>
          <w:szCs w:val="14"/>
        </w:rPr>
        <w:t>не ставить</w:t>
      </w:r>
      <w:r w:rsidRPr="00DA3EE1">
        <w:t>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 xml:space="preserve">директора ТЭЦ-21 филиала «Невский» ОАО «ТГК-1» Чепелева П.А., действующего на основании доверенности № </w:t>
      </w:r>
      <w:r w:rsidR="00717667">
        <w:t>217-2016 от 01.01.2016</w:t>
      </w:r>
      <w:r w:rsidR="00FA5704" w:rsidRPr="00DA3EE1">
        <w:t>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717667">
        <w:t>«</w:t>
      </w:r>
      <w:r w:rsidR="00C37225" w:rsidRPr="00C37225">
        <w:rPr>
          <w:b/>
        </w:rPr>
        <w:t xml:space="preserve">Сервисное обслуживание </w:t>
      </w:r>
      <w:r w:rsidR="00717667">
        <w:rPr>
          <w:b/>
        </w:rPr>
        <w:t>ССТИ»,</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6B3F61">
        <w:t xml:space="preserve">«   » </w:t>
      </w:r>
      <w:r w:rsidR="00717667">
        <w:t xml:space="preserve">июня </w:t>
      </w:r>
      <w:r w:rsidRPr="00DA3EE1">
        <w:t>201</w:t>
      </w:r>
      <w:r w:rsidR="00FB389D">
        <w:t>6</w:t>
      </w:r>
      <w:r w:rsidR="00FA5704" w:rsidRPr="00DA3EE1">
        <w:t xml:space="preserve">г. </w:t>
      </w:r>
      <w:r w:rsidRPr="00DA3EE1">
        <w:t xml:space="preserve">по </w:t>
      </w:r>
      <w:r w:rsidR="006B3F61">
        <w:t xml:space="preserve">«   » </w:t>
      </w:r>
      <w:r w:rsidR="00717667">
        <w:t>декабр</w:t>
      </w:r>
      <w:r w:rsidR="006B3F61">
        <w:t>я</w:t>
      </w:r>
      <w:r w:rsidR="00717667">
        <w:t xml:space="preserve"> </w:t>
      </w:r>
      <w:r w:rsidRPr="00DA3EE1">
        <w:t>201</w:t>
      </w:r>
      <w:r w:rsidR="00FB389D">
        <w:t>6</w:t>
      </w:r>
      <w:r w:rsidR="00FA5704" w:rsidRPr="00DA3EE1">
        <w:t>г.</w:t>
      </w:r>
    </w:p>
    <w:p w:rsidR="00C37225" w:rsidRDefault="00B57553" w:rsidP="00C37225">
      <w:pPr>
        <w:jc w:val="both"/>
      </w:pPr>
      <w:r w:rsidRPr="00DA3EE1">
        <w:tab/>
        <w:t xml:space="preserve">1.3. Результат оказанных Услуг передается Заказчику по </w:t>
      </w:r>
      <w:r w:rsidR="00C37225" w:rsidRPr="00C37225">
        <w:t xml:space="preserve">Акту об оказании услуг, в порядке, установленном настоящим Договором, в 2 экземплярах, на бумажном носителе </w:t>
      </w:r>
    </w:p>
    <w:p w:rsidR="00B57553" w:rsidRPr="00DA3EE1" w:rsidRDefault="00B57553" w:rsidP="00C37225">
      <w:pPr>
        <w:ind w:firstLine="709"/>
        <w:jc w:val="both"/>
      </w:pPr>
      <w:r w:rsidRPr="00DA3EE1">
        <w:t>1.4. Комплекс исключительных имущественных прав на результаты оказанных Услуг принадлежит Заказчику.</w:t>
      </w:r>
    </w:p>
    <w:p w:rsidR="00C37225" w:rsidRDefault="00C37225" w:rsidP="00C37225">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C37225" w:rsidRDefault="00C37225" w:rsidP="00C37225">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37225" w:rsidRDefault="00C37225" w:rsidP="00C37225">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C37225" w:rsidP="00C37225">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C37225" w:rsidRPr="00DA3EE1" w:rsidRDefault="00C37225" w:rsidP="00C37225">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t>2.2.</w:t>
      </w:r>
      <w:r w:rsidR="00C37225">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lastRenderedPageBreak/>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C37225" w:rsidRPr="00C37225">
        <w:t>на основании Графика оказания услуг (Приложение № 2 к настоящему Договору)</w:t>
      </w:r>
      <w:r w:rsidR="00C37225">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C37225" w:rsidRPr="00C37225">
        <w:t>доступ к оборудованию, указанному в Задании (Приложение №1</w:t>
      </w:r>
      <w:r w:rsidR="00C37225">
        <w:t xml:space="preserve"> </w:t>
      </w:r>
      <w:r w:rsidR="00C37225" w:rsidRPr="00C37225">
        <w:t>к настоящему Договору), в сроки, согласованные Графиком оказания услуг (Приложение №2</w:t>
      </w:r>
      <w:r w:rsidR="00C37225">
        <w:t xml:space="preserve"> </w:t>
      </w:r>
      <w:r w:rsidR="00C37225" w:rsidRPr="00C37225">
        <w:t>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w:t>
      </w:r>
      <w:r w:rsidR="00CA60C4">
        <w:t xml:space="preserve"> –</w:t>
      </w:r>
      <w:r w:rsidR="00421190">
        <w:t xml:space="preserve"> </w:t>
      </w:r>
      <w:r w:rsidR="00421190" w:rsidRPr="00421190">
        <w:t>с</w:t>
      </w:r>
      <w:r w:rsidR="00421190" w:rsidRPr="00421190">
        <w:t>ервисно</w:t>
      </w:r>
      <w:r w:rsidR="00421190" w:rsidRPr="00421190">
        <w:t>го</w:t>
      </w:r>
      <w:r w:rsidR="00421190" w:rsidRPr="00421190">
        <w:t xml:space="preserve"> обслуживани</w:t>
      </w:r>
      <w:r w:rsidR="00421190" w:rsidRPr="00421190">
        <w:t>я</w:t>
      </w:r>
      <w:r w:rsidR="00421190" w:rsidRPr="00421190">
        <w:t xml:space="preserve"> ССТИ</w:t>
      </w:r>
      <w:r w:rsidR="00421190">
        <w:t>,</w:t>
      </w:r>
      <w:r w:rsidR="00417249" w:rsidRPr="00421190">
        <w:t xml:space="preserve"> </w:t>
      </w:r>
      <w:r w:rsidR="00417249" w:rsidRPr="00DA3EE1">
        <w:t>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w:t>
      </w:r>
      <w:r w:rsidR="00421190">
        <w:t xml:space="preserve"> </w:t>
      </w:r>
      <w:r w:rsidRPr="00FB389D">
        <w:rPr>
          <w:b/>
        </w:rPr>
        <w:t>________ руб</w:t>
      </w:r>
      <w:r w:rsidR="00FB389D" w:rsidRPr="00FB389D">
        <w:rPr>
          <w:b/>
        </w:rPr>
        <w:t>.</w:t>
      </w:r>
      <w:r w:rsidRPr="00FB389D">
        <w:rPr>
          <w:b/>
        </w:rPr>
        <w:t xml:space="preserve"> </w:t>
      </w:r>
      <w:r w:rsidRPr="00DA3EE1">
        <w:t xml:space="preserve">(_________ рублей ___ копеек), в т.ч. НДС(18%) в размере: </w:t>
      </w:r>
      <w:r w:rsidRPr="00FB389D">
        <w:rPr>
          <w:b/>
        </w:rPr>
        <w:t>__________ руб</w:t>
      </w:r>
      <w:r w:rsidR="00FB389D" w:rsidRPr="00FB389D">
        <w:rPr>
          <w:b/>
        </w:rPr>
        <w:t>.</w:t>
      </w:r>
      <w:r w:rsidRPr="00DA3EE1">
        <w:t xml:space="preserve">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Default="00B57553" w:rsidP="00B57553">
      <w:pPr>
        <w:ind w:firstLine="708"/>
        <w:jc w:val="both"/>
      </w:pPr>
      <w:r w:rsidRPr="00DA3EE1">
        <w:t>4.5. Все расчетно-платежные документы по настоящему Договору должны содержать ссылку на его регистрационны</w:t>
      </w:r>
      <w:r w:rsidR="00717667">
        <w:t>й номер и дату его заключения.</w:t>
      </w:r>
    </w:p>
    <w:p w:rsidR="00717667" w:rsidRPr="00A45A9C" w:rsidRDefault="00717667" w:rsidP="00717667">
      <w:pPr>
        <w:ind w:firstLine="708"/>
        <w:jc w:val="both"/>
      </w:pPr>
      <w:r w:rsidRPr="00A45A9C">
        <w:t>4.6. Стороны пришли к соглашению, что к их отношениям по данному Договору статья 317.1 Гражданского кодекса Российской Федерации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717667" w:rsidRDefault="00717667" w:rsidP="00B57553">
      <w:pPr>
        <w:ind w:firstLine="708"/>
        <w:jc w:val="center"/>
      </w:pPr>
    </w:p>
    <w:p w:rsidR="00B57553" w:rsidRPr="00DA3EE1" w:rsidRDefault="00B57553" w:rsidP="00CA60C4">
      <w:pPr>
        <w:jc w:val="center"/>
      </w:pPr>
      <w:r w:rsidRPr="00DA3EE1">
        <w:lastRenderedPageBreak/>
        <w:t>5. ОТВЕТСТВЕННОСТЬ СТОРОН.</w:t>
      </w:r>
    </w:p>
    <w:p w:rsidR="00B57553" w:rsidRPr="00DA3EE1" w:rsidRDefault="00B57553" w:rsidP="00B57553">
      <w:pPr>
        <w:ind w:firstLine="709"/>
        <w:jc w:val="both"/>
      </w:pPr>
      <w:r w:rsidRPr="00DA3EE1">
        <w:t xml:space="preserve">5.1. В случае порчи имущества или оборудования </w:t>
      </w:r>
      <w:r w:rsidR="00717667" w:rsidRPr="00DA3EE1">
        <w:t>Заказчика,</w:t>
      </w:r>
      <w:r w:rsidRPr="00DA3EE1">
        <w:t xml:space="preserve"> или утери документации Заказчика по неосторожности</w:t>
      </w:r>
      <w:r w:rsidR="00717667">
        <w:t>,</w:t>
      </w:r>
      <w:r w:rsidRPr="00DA3EE1">
        <w:t xml:space="preserve"> или по причине виновных действий и бездействия Исполнителя последний обязан возместить возникшие в связи с такой утерей</w:t>
      </w:r>
      <w:r w:rsidR="00717667">
        <w:t>,</w:t>
      </w:r>
      <w:r w:rsidRPr="00DA3EE1">
        <w:t xml:space="preserve">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CA60C4">
      <w:pPr>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r w:rsidR="00FB389D">
        <w:rPr>
          <w:rFonts w:eastAsia="Calibri"/>
        </w:rPr>
        <w:t xml:space="preserve"> и Ленинградской области</w:t>
      </w:r>
      <w:r w:rsidR="00417249" w:rsidRPr="00DA3EE1">
        <w:rPr>
          <w:rFonts w:eastAsia="Calibri"/>
        </w:rPr>
        <w:t>.</w:t>
      </w:r>
    </w:p>
    <w:p w:rsidR="00B57553" w:rsidRPr="009F2E78" w:rsidRDefault="00B57553" w:rsidP="009F2E78">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CA60C4" w:rsidRDefault="00CA60C4" w:rsidP="00CA60C4">
      <w:pPr>
        <w:tabs>
          <w:tab w:val="left" w:pos="0"/>
          <w:tab w:val="left" w:pos="9501"/>
        </w:tabs>
        <w:ind w:right="-15" w:firstLine="540"/>
        <w:jc w:val="both"/>
      </w:pPr>
      <w:r>
        <w:t xml:space="preserve">8.1.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A60C4" w:rsidRDefault="00CA60C4" w:rsidP="00CA60C4">
      <w:pPr>
        <w:tabs>
          <w:tab w:val="left" w:pos="0"/>
          <w:tab w:val="left" w:pos="9501"/>
        </w:tabs>
        <w:ind w:right="-15" w:firstLine="540"/>
        <w:jc w:val="both"/>
      </w:pPr>
      <w:r>
        <w:t>Передача конфиденциальной информации без заключения соответствующего соглашения не допускается.</w:t>
      </w:r>
    </w:p>
    <w:p w:rsidR="00B57553" w:rsidRPr="00DA3EE1" w:rsidRDefault="00B57553" w:rsidP="00CA60C4">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w:t>
      </w:r>
      <w:r w:rsidRPr="00DA3EE1">
        <w:rPr>
          <w:bCs/>
        </w:rPr>
        <w:lastRenderedPageBreak/>
        <w:t>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6B3F61">
        <w:rPr>
          <w:rStyle w:val="Barcode"/>
          <w:szCs w:val="22"/>
          <w:u w:val="single"/>
          <w:lang w:val="en-US"/>
        </w:rPr>
        <w:t>Chepelev</w:t>
      </w:r>
      <w:r w:rsidR="00417249" w:rsidRPr="006B3F61">
        <w:rPr>
          <w:rStyle w:val="Barcode"/>
          <w:color w:val="000000"/>
          <w:szCs w:val="22"/>
          <w:u w:val="single"/>
        </w:rPr>
        <w:t>.PA@</w:t>
      </w:r>
      <w:r w:rsidR="00417249" w:rsidRPr="006B3F61">
        <w:rPr>
          <w:rStyle w:val="Barcode"/>
          <w:color w:val="000000"/>
          <w:szCs w:val="22"/>
          <w:u w:val="single"/>
          <w:lang w:val="en-US"/>
        </w:rPr>
        <w:t>tgc</w:t>
      </w:r>
      <w:r w:rsidR="00417249" w:rsidRPr="006B3F61">
        <w:rPr>
          <w:rStyle w:val="Barcode"/>
          <w:color w:val="000000"/>
          <w:szCs w:val="22"/>
          <w:u w:val="single"/>
        </w:rPr>
        <w:t>1.</w:t>
      </w:r>
      <w:r w:rsidR="00417249" w:rsidRPr="006B3F61">
        <w:rPr>
          <w:rStyle w:val="Barcode"/>
          <w:color w:val="000000"/>
          <w:szCs w:val="22"/>
          <w:u w:val="single"/>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обязанности, предусмотренной данным пунктом настоящего договора.   В этом случае настоящий договор считаетс</w:t>
      </w:r>
      <w:bookmarkStart w:id="6" w:name="_GoBack"/>
      <w:bookmarkEnd w:id="6"/>
      <w:r w:rsidRPr="00DA3EE1">
        <w:rPr>
          <w:rStyle w:val="Barcode"/>
          <w:rFonts w:ascii="Times New Roman" w:hAnsi="Times New Roman"/>
          <w:color w:val="000000"/>
        </w:rPr>
        <w:t xml:space="preserve">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«Соглашение о предоставлении сведений».</w:t>
      </w:r>
    </w:p>
    <w:p w:rsidR="006F229F" w:rsidRPr="00DA3EE1" w:rsidRDefault="006F229F"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lastRenderedPageBreak/>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rsidP="003705CB">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717667" w:rsidRDefault="00BD0EF1" w:rsidP="006F229F">
      <w:pPr>
        <w:jc w:val="right"/>
        <w:rPr>
          <w:sz w:val="24"/>
          <w:szCs w:val="24"/>
        </w:rPr>
      </w:pPr>
      <w:r w:rsidRPr="00717667">
        <w:rPr>
          <w:sz w:val="24"/>
          <w:szCs w:val="24"/>
        </w:rPr>
        <w:lastRenderedPageBreak/>
        <w:t xml:space="preserve">Приложение № </w:t>
      </w:r>
      <w:r w:rsidR="00715864" w:rsidRPr="00717667">
        <w:rPr>
          <w:sz w:val="24"/>
          <w:szCs w:val="24"/>
        </w:rPr>
        <w:t>1</w:t>
      </w:r>
    </w:p>
    <w:p w:rsidR="00BD0EF1" w:rsidRPr="00717667" w:rsidRDefault="006F229F" w:rsidP="006F229F">
      <w:pPr>
        <w:tabs>
          <w:tab w:val="left" w:leader="underscore" w:pos="8472"/>
        </w:tabs>
        <w:jc w:val="right"/>
        <w:rPr>
          <w:sz w:val="24"/>
          <w:szCs w:val="24"/>
        </w:rPr>
      </w:pPr>
      <w:r w:rsidRPr="00717667">
        <w:rPr>
          <w:sz w:val="24"/>
          <w:szCs w:val="24"/>
        </w:rPr>
        <w:t>к договору №_______________________</w:t>
      </w:r>
    </w:p>
    <w:p w:rsidR="00BD0EF1" w:rsidRPr="00717667" w:rsidRDefault="006F229F" w:rsidP="006F229F">
      <w:pPr>
        <w:tabs>
          <w:tab w:val="left" w:leader="underscore" w:pos="7914"/>
        </w:tabs>
        <w:jc w:val="right"/>
        <w:rPr>
          <w:sz w:val="24"/>
          <w:szCs w:val="24"/>
        </w:rPr>
      </w:pPr>
      <w:r w:rsidRPr="00717667">
        <w:rPr>
          <w:sz w:val="24"/>
          <w:szCs w:val="24"/>
        </w:rPr>
        <w:t>от « ____» __________________</w:t>
      </w:r>
      <w:r w:rsidR="00BD0EF1" w:rsidRPr="00717667">
        <w:rPr>
          <w:sz w:val="24"/>
          <w:szCs w:val="24"/>
        </w:rPr>
        <w:t>20_</w:t>
      </w:r>
      <w:r w:rsidRPr="00717667">
        <w:rPr>
          <w:sz w:val="24"/>
          <w:szCs w:val="24"/>
        </w:rPr>
        <w:t>_</w:t>
      </w:r>
      <w:r w:rsidR="00BD0EF1" w:rsidRPr="00717667">
        <w:rPr>
          <w:sz w:val="24"/>
          <w:szCs w:val="24"/>
        </w:rPr>
        <w:t>_ г.</w:t>
      </w:r>
    </w:p>
    <w:p w:rsidR="00BD0EF1" w:rsidRPr="00DA3EE1" w:rsidRDefault="00BD0EF1" w:rsidP="00BD0EF1">
      <w:pPr>
        <w:suppressAutoHyphens/>
        <w:jc w:val="center"/>
        <w:rPr>
          <w:b/>
          <w:sz w:val="24"/>
          <w:szCs w:val="24"/>
        </w:rPr>
      </w:pPr>
    </w:p>
    <w:p w:rsidR="006F229F" w:rsidRDefault="006F229F" w:rsidP="006F229F">
      <w:pPr>
        <w:suppressAutoHyphens/>
        <w:jc w:val="center"/>
        <w:rPr>
          <w:b/>
          <w:sz w:val="24"/>
          <w:szCs w:val="24"/>
        </w:rPr>
      </w:pPr>
    </w:p>
    <w:p w:rsidR="00CA60C4" w:rsidRDefault="00CA60C4" w:rsidP="006F229F">
      <w:pPr>
        <w:suppressAutoHyphens/>
        <w:jc w:val="center"/>
        <w:rPr>
          <w:b/>
          <w:sz w:val="24"/>
          <w:szCs w:val="24"/>
        </w:rPr>
      </w:pPr>
    </w:p>
    <w:p w:rsidR="006F229F" w:rsidRDefault="006F229F" w:rsidP="006F229F">
      <w:pPr>
        <w:suppressAutoHyphens/>
        <w:jc w:val="center"/>
        <w:rPr>
          <w:b/>
          <w:sz w:val="24"/>
          <w:szCs w:val="24"/>
        </w:rPr>
      </w:pPr>
      <w:r w:rsidRPr="003E258F">
        <w:rPr>
          <w:b/>
          <w:sz w:val="24"/>
          <w:szCs w:val="24"/>
        </w:rPr>
        <w:t>ЗАДАНИЕ</w:t>
      </w:r>
    </w:p>
    <w:p w:rsidR="00CA60C4" w:rsidRPr="00A45A9C" w:rsidRDefault="00CA60C4" w:rsidP="00CA60C4">
      <w:pPr>
        <w:keepNext/>
        <w:keepLines/>
        <w:shd w:val="clear" w:color="auto" w:fill="FFFFFF"/>
        <w:jc w:val="center"/>
        <w:outlineLvl w:val="6"/>
        <w:rPr>
          <w:sz w:val="24"/>
          <w:szCs w:val="24"/>
          <w:lang w:eastAsia="x-none"/>
        </w:rPr>
      </w:pPr>
      <w:r w:rsidRPr="00A45A9C">
        <w:rPr>
          <w:sz w:val="24"/>
          <w:szCs w:val="24"/>
          <w:lang w:eastAsia="x-none"/>
        </w:rPr>
        <w:t>на оказание услуг производственного характера</w:t>
      </w:r>
    </w:p>
    <w:p w:rsidR="00CA60C4" w:rsidRPr="00A45A9C" w:rsidRDefault="00CA60C4" w:rsidP="00CA60C4">
      <w:pPr>
        <w:keepNext/>
        <w:keepLines/>
        <w:shd w:val="clear" w:color="auto" w:fill="FFFFFF"/>
        <w:jc w:val="center"/>
        <w:outlineLvl w:val="6"/>
        <w:rPr>
          <w:sz w:val="24"/>
          <w:szCs w:val="24"/>
          <w:lang w:eastAsia="x-none"/>
        </w:rPr>
      </w:pPr>
      <w:r w:rsidRPr="00A45A9C">
        <w:rPr>
          <w:sz w:val="24"/>
          <w:szCs w:val="24"/>
          <w:lang w:eastAsia="x-none"/>
        </w:rPr>
        <w:t>для ТЭЦ-21 филиала «Невский» ОАО «ТГК-1»</w:t>
      </w:r>
    </w:p>
    <w:p w:rsidR="00FB389D" w:rsidRPr="003E258F" w:rsidRDefault="00FB389D" w:rsidP="00FB389D">
      <w:pPr>
        <w:suppressAutoHyphens/>
        <w:jc w:val="center"/>
        <w:rPr>
          <w:sz w:val="24"/>
          <w:szCs w:val="24"/>
        </w:rPr>
      </w:pPr>
      <w:r w:rsidRPr="003E258F">
        <w:rPr>
          <w:sz w:val="24"/>
          <w:szCs w:val="24"/>
        </w:rPr>
        <w:t xml:space="preserve">«Сервисное обслуживание </w:t>
      </w:r>
      <w:r w:rsidR="00717667" w:rsidRPr="003E258F">
        <w:rPr>
          <w:sz w:val="24"/>
          <w:szCs w:val="24"/>
        </w:rPr>
        <w:t>ССТИ</w:t>
      </w:r>
      <w:r w:rsidRPr="003E258F">
        <w:rPr>
          <w:sz w:val="24"/>
          <w:szCs w:val="24"/>
        </w:rPr>
        <w:t>»</w:t>
      </w:r>
    </w:p>
    <w:p w:rsidR="00FB389D" w:rsidRPr="003E258F" w:rsidRDefault="00FB389D" w:rsidP="00FB389D">
      <w:pPr>
        <w:suppressAutoHyphens/>
        <w:rPr>
          <w:sz w:val="24"/>
          <w:szCs w:val="24"/>
        </w:rPr>
      </w:pPr>
    </w:p>
    <w:p w:rsidR="003E258F" w:rsidRPr="003E258F" w:rsidRDefault="003E258F" w:rsidP="003E258F">
      <w:pPr>
        <w:numPr>
          <w:ilvl w:val="0"/>
          <w:numId w:val="15"/>
        </w:numPr>
        <w:suppressAutoHyphens/>
        <w:rPr>
          <w:b/>
          <w:sz w:val="24"/>
          <w:szCs w:val="24"/>
        </w:rPr>
      </w:pPr>
      <w:r w:rsidRPr="003E258F">
        <w:rPr>
          <w:b/>
          <w:sz w:val="24"/>
          <w:szCs w:val="24"/>
        </w:rPr>
        <w:t>Общие требования.</w:t>
      </w:r>
    </w:p>
    <w:p w:rsidR="003E258F" w:rsidRPr="003E258F" w:rsidRDefault="003E258F" w:rsidP="003E258F">
      <w:pPr>
        <w:numPr>
          <w:ilvl w:val="1"/>
          <w:numId w:val="15"/>
        </w:numPr>
        <w:suppressAutoHyphens/>
        <w:ind w:left="0" w:firstLine="0"/>
        <w:rPr>
          <w:sz w:val="24"/>
          <w:szCs w:val="24"/>
        </w:rPr>
      </w:pPr>
      <w:r w:rsidRPr="003E258F">
        <w:rPr>
          <w:b/>
          <w:sz w:val="24"/>
          <w:szCs w:val="24"/>
        </w:rPr>
        <w:t xml:space="preserve">Требования к месту оказания услуг: </w:t>
      </w:r>
      <w:r w:rsidRPr="003E258F">
        <w:rPr>
          <w:sz w:val="24"/>
          <w:szCs w:val="24"/>
        </w:rPr>
        <w:t>Ленинградская область, Всеволожский район, Ново-Девяткино, ТЭЦ-21 филиала «Невский» ОАО «ТГК-1»</w:t>
      </w:r>
    </w:p>
    <w:p w:rsidR="003E258F" w:rsidRPr="003E258F" w:rsidRDefault="003E258F" w:rsidP="003E258F">
      <w:pPr>
        <w:numPr>
          <w:ilvl w:val="1"/>
          <w:numId w:val="15"/>
        </w:numPr>
        <w:suppressAutoHyphens/>
        <w:ind w:left="0" w:firstLine="0"/>
        <w:rPr>
          <w:sz w:val="24"/>
          <w:szCs w:val="24"/>
        </w:rPr>
      </w:pPr>
      <w:r w:rsidRPr="003E258F">
        <w:rPr>
          <w:b/>
          <w:sz w:val="24"/>
          <w:szCs w:val="24"/>
        </w:rPr>
        <w:t>Ответственные за составление технического задания</w:t>
      </w:r>
      <w:r w:rsidRPr="003E258F">
        <w:rPr>
          <w:sz w:val="24"/>
          <w:szCs w:val="24"/>
        </w:rPr>
        <w:t xml:space="preserve">: </w:t>
      </w:r>
    </w:p>
    <w:p w:rsidR="003E258F" w:rsidRPr="003E258F" w:rsidRDefault="003E258F" w:rsidP="003E258F">
      <w:pPr>
        <w:suppressAutoHyphens/>
        <w:rPr>
          <w:sz w:val="24"/>
          <w:szCs w:val="24"/>
        </w:rPr>
      </w:pPr>
      <w:r w:rsidRPr="003E258F">
        <w:rPr>
          <w:sz w:val="24"/>
          <w:szCs w:val="24"/>
        </w:rPr>
        <w:t>Начальник ЦТАИ – Сизов Александр Александрович, телефон - (812) 901-50-85;</w:t>
      </w:r>
    </w:p>
    <w:p w:rsidR="003E258F" w:rsidRPr="003E258F" w:rsidRDefault="003E258F" w:rsidP="003E258F">
      <w:pPr>
        <w:numPr>
          <w:ilvl w:val="1"/>
          <w:numId w:val="15"/>
        </w:numPr>
        <w:suppressAutoHyphens/>
        <w:ind w:hanging="780"/>
        <w:rPr>
          <w:b/>
          <w:sz w:val="24"/>
          <w:szCs w:val="24"/>
        </w:rPr>
      </w:pPr>
      <w:r w:rsidRPr="003E258F">
        <w:rPr>
          <w:b/>
          <w:sz w:val="24"/>
          <w:szCs w:val="24"/>
        </w:rPr>
        <w:t>Период оказания услуг:</w:t>
      </w:r>
    </w:p>
    <w:p w:rsidR="003E258F" w:rsidRPr="003E258F" w:rsidRDefault="003E258F" w:rsidP="003E258F">
      <w:pPr>
        <w:suppressAutoHyphens/>
        <w:ind w:firstLine="709"/>
        <w:rPr>
          <w:sz w:val="24"/>
          <w:szCs w:val="24"/>
        </w:rPr>
      </w:pPr>
      <w:r w:rsidRPr="003E258F">
        <w:rPr>
          <w:sz w:val="24"/>
          <w:szCs w:val="24"/>
        </w:rPr>
        <w:t>Начало:                июнь      2016 г.</w:t>
      </w:r>
    </w:p>
    <w:p w:rsidR="003E258F" w:rsidRDefault="003E258F" w:rsidP="003E258F">
      <w:pPr>
        <w:suppressAutoHyphens/>
        <w:ind w:firstLine="709"/>
        <w:rPr>
          <w:sz w:val="24"/>
          <w:szCs w:val="24"/>
        </w:rPr>
      </w:pPr>
      <w:r w:rsidRPr="003E258F">
        <w:rPr>
          <w:sz w:val="24"/>
          <w:szCs w:val="24"/>
        </w:rPr>
        <w:t xml:space="preserve">Окончание:          декабрь </w:t>
      </w:r>
      <w:r w:rsidRPr="003E258F">
        <w:rPr>
          <w:sz w:val="24"/>
          <w:szCs w:val="24"/>
        </w:rPr>
        <w:tab/>
        <w:t>2016 г.</w:t>
      </w:r>
    </w:p>
    <w:p w:rsidR="00B47643" w:rsidRPr="003F11FF" w:rsidRDefault="00B47643" w:rsidP="00B47643">
      <w:pPr>
        <w:suppressAutoHyphens/>
        <w:rPr>
          <w:b/>
        </w:rPr>
      </w:pPr>
      <w:r w:rsidRPr="003F11FF">
        <w:rPr>
          <w:b/>
          <w:lang w:val="en-US"/>
        </w:rPr>
        <w:t>II</w:t>
      </w:r>
      <w:r w:rsidRPr="003F11FF">
        <w:rPr>
          <w:b/>
        </w:rPr>
        <w:t>. Требования к оказанию услуг.</w:t>
      </w:r>
    </w:p>
    <w:p w:rsidR="00B47643" w:rsidRPr="003F11FF" w:rsidRDefault="00B47643" w:rsidP="00B47643">
      <w:pPr>
        <w:numPr>
          <w:ilvl w:val="0"/>
          <w:numId w:val="14"/>
        </w:numPr>
        <w:suppressAutoHyphens/>
        <w:ind w:left="0" w:firstLine="0"/>
        <w:jc w:val="both"/>
      </w:pPr>
      <w:r w:rsidRPr="003F11FF">
        <w:rPr>
          <w:b/>
        </w:rPr>
        <w:t xml:space="preserve">Цель </w:t>
      </w:r>
      <w:r>
        <w:rPr>
          <w:b/>
        </w:rPr>
        <w:t>оказания услуг</w:t>
      </w:r>
      <w:r w:rsidRPr="003F11FF">
        <w:rPr>
          <w:b/>
        </w:rPr>
        <w:t xml:space="preserve">: </w:t>
      </w:r>
      <w:r w:rsidRPr="003F11FF">
        <w:t>Поддержание системы сбора технологической информации (ССТИ) и автоматизированного рабочего места начальника смены станции (АРМ НСС) в работоспособном состоянии.</w:t>
      </w:r>
    </w:p>
    <w:p w:rsidR="00B47643" w:rsidRPr="003F11FF" w:rsidRDefault="00B47643" w:rsidP="00B47643">
      <w:pPr>
        <w:suppressAutoHyphens/>
        <w:jc w:val="both"/>
      </w:pPr>
      <w:r w:rsidRPr="003F11FF">
        <w:rPr>
          <w:b/>
        </w:rPr>
        <w:t>2.</w:t>
      </w:r>
      <w:r w:rsidRPr="003F11FF">
        <w:rPr>
          <w:b/>
        </w:rPr>
        <w:tab/>
        <w:t>Описание и основные технические характеристики:</w:t>
      </w:r>
    </w:p>
    <w:p w:rsidR="00B47643" w:rsidRPr="003F11FF" w:rsidRDefault="00B47643" w:rsidP="00B47643">
      <w:pPr>
        <w:suppressAutoHyphens/>
        <w:autoSpaceDN w:val="0"/>
        <w:jc w:val="both"/>
      </w:pPr>
      <w:r w:rsidRPr="003F11FF">
        <w:t>2.1. Ознакомление с запросом заказчика, составление сметно-договорной документации.</w:t>
      </w:r>
    </w:p>
    <w:p w:rsidR="00B47643" w:rsidRPr="003F11FF" w:rsidRDefault="00B47643" w:rsidP="00B47643">
      <w:pPr>
        <w:suppressAutoHyphens/>
        <w:autoSpaceDN w:val="0"/>
        <w:jc w:val="both"/>
      </w:pPr>
      <w:r w:rsidRPr="003F11FF">
        <w:t>2.2. Определение технического состояния ССТИ и АРМ НСС.</w:t>
      </w:r>
    </w:p>
    <w:p w:rsidR="00B47643" w:rsidRPr="003F11FF" w:rsidRDefault="00B47643" w:rsidP="00B47643">
      <w:pPr>
        <w:suppressAutoHyphens/>
        <w:autoSpaceDN w:val="0"/>
        <w:jc w:val="both"/>
      </w:pPr>
      <w:r w:rsidRPr="003F11FF">
        <w:t xml:space="preserve">2.3. </w:t>
      </w:r>
      <w:r w:rsidR="00CA60C4">
        <w:t>Техническое</w:t>
      </w:r>
      <w:r w:rsidRPr="003F11FF">
        <w:t xml:space="preserve"> обслуживание программно-аппаратного комплекса (ПАК) ССТИ</w:t>
      </w:r>
    </w:p>
    <w:p w:rsidR="00B47643" w:rsidRPr="003F11FF" w:rsidRDefault="00B47643" w:rsidP="00B47643">
      <w:pPr>
        <w:suppressAutoHyphens/>
        <w:autoSpaceDN w:val="0"/>
        <w:jc w:val="both"/>
      </w:pPr>
      <w:r w:rsidRPr="003F11FF">
        <w:t>2.4. Обновление программного обеспечения</w:t>
      </w:r>
    </w:p>
    <w:p w:rsidR="00B47643" w:rsidRPr="003F11FF" w:rsidRDefault="00B47643" w:rsidP="00B47643">
      <w:pPr>
        <w:suppressAutoHyphens/>
        <w:autoSpaceDN w:val="0"/>
        <w:jc w:val="both"/>
      </w:pPr>
      <w:r w:rsidRPr="003F11FF">
        <w:t>2.5. Проверка актуальности видеокадров</w:t>
      </w:r>
    </w:p>
    <w:p w:rsidR="00B47643" w:rsidRPr="003F11FF" w:rsidRDefault="00B47643" w:rsidP="00B47643">
      <w:pPr>
        <w:suppressAutoHyphens/>
        <w:autoSpaceDN w:val="0"/>
        <w:jc w:val="both"/>
      </w:pPr>
      <w:r w:rsidRPr="003F11FF">
        <w:t>2.6. Выдача рекомендаций по дальнейшей эксплуатации ССТИ и АРМ НСС</w:t>
      </w:r>
    </w:p>
    <w:p w:rsidR="00B47643" w:rsidRPr="003F11FF" w:rsidRDefault="00B47643" w:rsidP="00B47643">
      <w:pPr>
        <w:suppressAutoHyphens/>
        <w:autoSpaceDN w:val="0"/>
        <w:jc w:val="both"/>
      </w:pPr>
      <w:r w:rsidRPr="003F11FF">
        <w:t>2.7.  Оформление технических актов и документации</w:t>
      </w:r>
    </w:p>
    <w:p w:rsidR="00B47643" w:rsidRPr="003F11FF" w:rsidRDefault="00B47643" w:rsidP="00B47643">
      <w:pPr>
        <w:suppressAutoHyphens/>
        <w:autoSpaceDN w:val="0"/>
        <w:ind w:left="720"/>
        <w:jc w:val="both"/>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961"/>
      </w:tblGrid>
      <w:tr w:rsidR="00B47643" w:rsidRPr="003F11FF" w:rsidTr="006678E4">
        <w:trPr>
          <w:trHeight w:val="360"/>
        </w:trPr>
        <w:tc>
          <w:tcPr>
            <w:tcW w:w="10206" w:type="dxa"/>
            <w:gridSpan w:val="2"/>
            <w:noWrap/>
          </w:tcPr>
          <w:p w:rsidR="00B47643" w:rsidRPr="003F11FF" w:rsidRDefault="00B47643" w:rsidP="006678E4">
            <w:pPr>
              <w:spacing w:line="276" w:lineRule="auto"/>
              <w:rPr>
                <w:b/>
              </w:rPr>
            </w:pPr>
            <w:r w:rsidRPr="003F11FF">
              <w:rPr>
                <w:b/>
              </w:rPr>
              <w:t xml:space="preserve">                                        Технические характеристики объекта.</w:t>
            </w:r>
          </w:p>
        </w:tc>
      </w:tr>
      <w:tr w:rsidR="00B47643" w:rsidRPr="003F11FF" w:rsidTr="006678E4">
        <w:trPr>
          <w:trHeight w:val="331"/>
        </w:trPr>
        <w:tc>
          <w:tcPr>
            <w:tcW w:w="10206" w:type="dxa"/>
            <w:gridSpan w:val="2"/>
            <w:noWrap/>
          </w:tcPr>
          <w:p w:rsidR="00B47643" w:rsidRPr="003F11FF" w:rsidRDefault="00CA60C4" w:rsidP="006678E4">
            <w:pPr>
              <w:widowControl w:val="0"/>
              <w:autoSpaceDE w:val="0"/>
              <w:autoSpaceDN w:val="0"/>
              <w:adjustRightInd w:val="0"/>
              <w:spacing w:line="276" w:lineRule="auto"/>
            </w:pPr>
            <w:r w:rsidRPr="00CA60C4">
              <w:t>Тип:       Программно-аппаратный комплекс системы сбора технологической информации</w:t>
            </w:r>
          </w:p>
        </w:tc>
      </w:tr>
      <w:tr w:rsidR="00B47643" w:rsidRPr="003F11FF" w:rsidTr="006678E4">
        <w:trPr>
          <w:trHeight w:val="255"/>
        </w:trPr>
        <w:tc>
          <w:tcPr>
            <w:tcW w:w="5245" w:type="dxa"/>
            <w:noWrap/>
          </w:tcPr>
          <w:p w:rsidR="00B47643" w:rsidRPr="003F11FF" w:rsidRDefault="00B47643" w:rsidP="006678E4">
            <w:pPr>
              <w:spacing w:line="276" w:lineRule="auto"/>
            </w:pPr>
            <w:r w:rsidRPr="003F11FF">
              <w:t xml:space="preserve">Завод  изготовитель  </w:t>
            </w:r>
          </w:p>
        </w:tc>
        <w:tc>
          <w:tcPr>
            <w:tcW w:w="4961" w:type="dxa"/>
            <w:noWrap/>
          </w:tcPr>
          <w:p w:rsidR="00B47643" w:rsidRPr="003F11FF" w:rsidRDefault="00B47643" w:rsidP="006678E4">
            <w:pPr>
              <w:spacing w:line="276" w:lineRule="auto"/>
            </w:pPr>
          </w:p>
        </w:tc>
      </w:tr>
      <w:tr w:rsidR="00B47643" w:rsidRPr="003F11FF" w:rsidTr="006678E4">
        <w:trPr>
          <w:trHeight w:val="255"/>
        </w:trPr>
        <w:tc>
          <w:tcPr>
            <w:tcW w:w="5245" w:type="dxa"/>
            <w:noWrap/>
          </w:tcPr>
          <w:p w:rsidR="00B47643" w:rsidRPr="003F11FF" w:rsidRDefault="00B47643" w:rsidP="006678E4">
            <w:pPr>
              <w:pStyle w:val="Default"/>
              <w:rPr>
                <w:rFonts w:ascii="Times New Roman" w:hAnsi="Times New Roman" w:cs="Times New Roman"/>
              </w:rPr>
            </w:pPr>
            <w:r w:rsidRPr="003F11FF">
              <w:rPr>
                <w:rFonts w:ascii="Times New Roman" w:hAnsi="Times New Roman" w:cs="Times New Roman"/>
              </w:rPr>
              <w:t>система комплексного управления мультипроцессорная МСКУ-5000</w:t>
            </w:r>
          </w:p>
        </w:tc>
        <w:tc>
          <w:tcPr>
            <w:tcW w:w="4961" w:type="dxa"/>
            <w:noWrap/>
          </w:tcPr>
          <w:p w:rsidR="00B47643" w:rsidRPr="003F11FF" w:rsidRDefault="00B47643" w:rsidP="006678E4">
            <w:pPr>
              <w:widowControl w:val="0"/>
              <w:tabs>
                <w:tab w:val="left" w:pos="2179"/>
              </w:tabs>
              <w:autoSpaceDE w:val="0"/>
              <w:autoSpaceDN w:val="0"/>
              <w:adjustRightInd w:val="0"/>
              <w:spacing w:line="276" w:lineRule="auto"/>
            </w:pPr>
            <w:r w:rsidRPr="003F11FF">
              <w:t>1 шт.</w:t>
            </w:r>
          </w:p>
        </w:tc>
      </w:tr>
      <w:tr w:rsidR="00B47643" w:rsidRPr="003F11FF" w:rsidTr="006678E4">
        <w:trPr>
          <w:trHeight w:val="255"/>
        </w:trPr>
        <w:tc>
          <w:tcPr>
            <w:tcW w:w="5245" w:type="dxa"/>
            <w:noWrap/>
          </w:tcPr>
          <w:p w:rsidR="00B47643" w:rsidRPr="003F11FF" w:rsidRDefault="00B47643" w:rsidP="006678E4">
            <w:pPr>
              <w:pStyle w:val="Default"/>
              <w:rPr>
                <w:rFonts w:ascii="Times New Roman" w:hAnsi="Times New Roman" w:cs="Times New Roman"/>
              </w:rPr>
            </w:pPr>
            <w:r w:rsidRPr="003F11FF">
              <w:rPr>
                <w:rFonts w:ascii="Times New Roman" w:hAnsi="Times New Roman" w:cs="Times New Roman"/>
              </w:rPr>
              <w:t xml:space="preserve">станция интеллектуальная локальная ЛИС 5000-37-02-156 </w:t>
            </w:r>
          </w:p>
        </w:tc>
        <w:tc>
          <w:tcPr>
            <w:tcW w:w="4961" w:type="dxa"/>
            <w:noWrap/>
          </w:tcPr>
          <w:p w:rsidR="00B47643" w:rsidRPr="003F11FF" w:rsidRDefault="00B47643" w:rsidP="006678E4">
            <w:pPr>
              <w:widowControl w:val="0"/>
              <w:tabs>
                <w:tab w:val="left" w:pos="2179"/>
              </w:tabs>
              <w:autoSpaceDE w:val="0"/>
              <w:autoSpaceDN w:val="0"/>
              <w:adjustRightInd w:val="0"/>
              <w:spacing w:line="276" w:lineRule="auto"/>
            </w:pPr>
            <w:r w:rsidRPr="003F11FF">
              <w:t>6 шт</w:t>
            </w:r>
          </w:p>
        </w:tc>
      </w:tr>
      <w:tr w:rsidR="00B47643" w:rsidRPr="003F11FF" w:rsidTr="006678E4">
        <w:trPr>
          <w:trHeight w:val="255"/>
        </w:trPr>
        <w:tc>
          <w:tcPr>
            <w:tcW w:w="5245" w:type="dxa"/>
            <w:noWrap/>
          </w:tcPr>
          <w:p w:rsidR="00B47643" w:rsidRPr="003F11FF" w:rsidRDefault="00B47643" w:rsidP="006678E4">
            <w:pPr>
              <w:spacing w:line="276" w:lineRule="auto"/>
            </w:pPr>
            <w:r w:rsidRPr="003F11FF">
              <w:t xml:space="preserve">Блок ввода БВ-5000 </w:t>
            </w:r>
          </w:p>
        </w:tc>
        <w:tc>
          <w:tcPr>
            <w:tcW w:w="4961" w:type="dxa"/>
            <w:noWrap/>
          </w:tcPr>
          <w:p w:rsidR="00B47643" w:rsidRPr="003F11FF" w:rsidRDefault="00B47643" w:rsidP="006678E4">
            <w:pPr>
              <w:widowControl w:val="0"/>
              <w:tabs>
                <w:tab w:val="left" w:pos="2179"/>
              </w:tabs>
              <w:autoSpaceDE w:val="0"/>
              <w:autoSpaceDN w:val="0"/>
              <w:adjustRightInd w:val="0"/>
              <w:spacing w:line="276" w:lineRule="auto"/>
            </w:pPr>
            <w:r w:rsidRPr="003F11FF">
              <w:t>5 шт</w:t>
            </w:r>
          </w:p>
        </w:tc>
      </w:tr>
      <w:tr w:rsidR="00B47643" w:rsidRPr="003F11FF" w:rsidTr="006678E4">
        <w:trPr>
          <w:trHeight w:val="255"/>
        </w:trPr>
        <w:tc>
          <w:tcPr>
            <w:tcW w:w="5245" w:type="dxa"/>
            <w:noWrap/>
          </w:tcPr>
          <w:p w:rsidR="00B47643" w:rsidRPr="003F11FF" w:rsidRDefault="00B47643" w:rsidP="006678E4">
            <w:pPr>
              <w:spacing w:line="276" w:lineRule="auto"/>
            </w:pPr>
            <w:r w:rsidRPr="003F11FF">
              <w:t xml:space="preserve">Рабочие станции РС </w:t>
            </w:r>
          </w:p>
        </w:tc>
        <w:tc>
          <w:tcPr>
            <w:tcW w:w="4961" w:type="dxa"/>
            <w:noWrap/>
          </w:tcPr>
          <w:p w:rsidR="00B47643" w:rsidRPr="003F11FF" w:rsidRDefault="00B47643" w:rsidP="006678E4">
            <w:pPr>
              <w:widowControl w:val="0"/>
              <w:tabs>
                <w:tab w:val="left" w:pos="2179"/>
              </w:tabs>
              <w:autoSpaceDE w:val="0"/>
              <w:autoSpaceDN w:val="0"/>
              <w:adjustRightInd w:val="0"/>
              <w:spacing w:line="276" w:lineRule="auto"/>
            </w:pPr>
            <w:r w:rsidRPr="003F11FF">
              <w:t>6 шт</w:t>
            </w:r>
          </w:p>
        </w:tc>
      </w:tr>
      <w:tr w:rsidR="00B47643" w:rsidRPr="003F11FF" w:rsidTr="006678E4">
        <w:trPr>
          <w:trHeight w:val="641"/>
        </w:trPr>
        <w:tc>
          <w:tcPr>
            <w:tcW w:w="5245" w:type="dxa"/>
            <w:noWrap/>
          </w:tcPr>
          <w:p w:rsidR="00B47643" w:rsidRPr="003F11FF" w:rsidRDefault="00B47643" w:rsidP="006678E4">
            <w:pPr>
              <w:pStyle w:val="Default"/>
              <w:rPr>
                <w:rFonts w:ascii="Times New Roman" w:hAnsi="Times New Roman" w:cs="Times New Roman"/>
              </w:rPr>
            </w:pPr>
            <w:r w:rsidRPr="003F11FF">
              <w:rPr>
                <w:rFonts w:ascii="Times New Roman" w:hAnsi="Times New Roman" w:cs="Times New Roman"/>
              </w:rPr>
              <w:t xml:space="preserve">устройство коммуникационно-серверное УКС-005-02-156 </w:t>
            </w:r>
          </w:p>
        </w:tc>
        <w:tc>
          <w:tcPr>
            <w:tcW w:w="4961" w:type="dxa"/>
            <w:noWrap/>
          </w:tcPr>
          <w:p w:rsidR="00B47643" w:rsidRPr="003F11FF" w:rsidRDefault="00B47643" w:rsidP="006678E4">
            <w:pPr>
              <w:widowControl w:val="0"/>
              <w:tabs>
                <w:tab w:val="left" w:pos="2179"/>
              </w:tabs>
              <w:autoSpaceDE w:val="0"/>
              <w:autoSpaceDN w:val="0"/>
              <w:adjustRightInd w:val="0"/>
              <w:spacing w:line="276" w:lineRule="auto"/>
            </w:pPr>
            <w:r w:rsidRPr="003F11FF">
              <w:t>1 шт</w:t>
            </w:r>
          </w:p>
        </w:tc>
      </w:tr>
      <w:tr w:rsidR="00B47643" w:rsidRPr="003F11FF" w:rsidTr="006678E4">
        <w:trPr>
          <w:trHeight w:val="255"/>
        </w:trPr>
        <w:tc>
          <w:tcPr>
            <w:tcW w:w="5245" w:type="dxa"/>
            <w:noWrap/>
          </w:tcPr>
          <w:p w:rsidR="00B47643" w:rsidRPr="003F11FF" w:rsidRDefault="00B47643" w:rsidP="006678E4">
            <w:pPr>
              <w:pStyle w:val="Default"/>
              <w:rPr>
                <w:rFonts w:ascii="Times New Roman" w:hAnsi="Times New Roman" w:cs="Times New Roman"/>
              </w:rPr>
            </w:pPr>
            <w:r w:rsidRPr="003F11FF">
              <w:rPr>
                <w:rFonts w:ascii="Times New Roman" w:hAnsi="Times New Roman" w:cs="Times New Roman"/>
              </w:rPr>
              <w:t xml:space="preserve">устройство низковольтное комплектное распределения и управления НКУ РУ-600-06-03. </w:t>
            </w:r>
          </w:p>
        </w:tc>
        <w:tc>
          <w:tcPr>
            <w:tcW w:w="4961" w:type="dxa"/>
            <w:noWrap/>
          </w:tcPr>
          <w:p w:rsidR="00B47643" w:rsidRPr="003F11FF" w:rsidRDefault="00B47643" w:rsidP="006678E4">
            <w:pPr>
              <w:widowControl w:val="0"/>
              <w:tabs>
                <w:tab w:val="left" w:pos="2179"/>
              </w:tabs>
              <w:autoSpaceDE w:val="0"/>
              <w:autoSpaceDN w:val="0"/>
              <w:adjustRightInd w:val="0"/>
              <w:spacing w:line="276" w:lineRule="auto"/>
            </w:pPr>
            <w:r w:rsidRPr="003F11FF">
              <w:t>2 шт</w:t>
            </w:r>
          </w:p>
        </w:tc>
      </w:tr>
    </w:tbl>
    <w:p w:rsidR="00B47643" w:rsidRPr="003F11FF" w:rsidRDefault="00B47643" w:rsidP="00B47643">
      <w:pPr>
        <w:suppressAutoHyphens/>
        <w:jc w:val="center"/>
        <w:rPr>
          <w:b/>
        </w:rPr>
      </w:pPr>
    </w:p>
    <w:p w:rsidR="00B47643" w:rsidRPr="003F11FF" w:rsidRDefault="00B47643" w:rsidP="00B47643">
      <w:pPr>
        <w:suppressAutoHyphens/>
        <w:jc w:val="center"/>
        <w:rPr>
          <w:b/>
        </w:rPr>
      </w:pPr>
      <w:r w:rsidRPr="003F11FF">
        <w:rPr>
          <w:b/>
        </w:rPr>
        <w:t>УКРУПНЕННАЯ ВЕДОМОСТЬ</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2"/>
        <w:gridCol w:w="7459"/>
        <w:gridCol w:w="944"/>
        <w:gridCol w:w="834"/>
      </w:tblGrid>
      <w:tr w:rsidR="00B47643" w:rsidRPr="003F11FF" w:rsidTr="006678E4">
        <w:trPr>
          <w:trHeight w:val="648"/>
          <w:jc w:val="center"/>
        </w:trPr>
        <w:tc>
          <w:tcPr>
            <w:tcW w:w="872" w:type="dxa"/>
            <w:vAlign w:val="center"/>
          </w:tcPr>
          <w:p w:rsidR="00B47643" w:rsidRPr="003F11FF" w:rsidRDefault="00B47643" w:rsidP="006678E4">
            <w:pPr>
              <w:tabs>
                <w:tab w:val="left" w:pos="752"/>
              </w:tabs>
              <w:ind w:left="185" w:hanging="185"/>
              <w:rPr>
                <w:rFonts w:eastAsia="Arial Unicode MS"/>
              </w:rPr>
            </w:pPr>
            <w:bookmarkStart w:id="7" w:name="_Toc159385167"/>
            <w:bookmarkStart w:id="8" w:name="_Toc157941946"/>
            <w:bookmarkStart w:id="9" w:name="_Toc154983026"/>
            <w:bookmarkStart w:id="10" w:name="_Toc154810998"/>
            <w:bookmarkStart w:id="11" w:name="_Toc154808868"/>
            <w:r w:rsidRPr="003F11FF">
              <w:t>№ п/п</w:t>
            </w:r>
          </w:p>
        </w:tc>
        <w:tc>
          <w:tcPr>
            <w:tcW w:w="7459" w:type="dxa"/>
            <w:vAlign w:val="center"/>
          </w:tcPr>
          <w:p w:rsidR="00B47643" w:rsidRPr="003F11FF" w:rsidRDefault="00B47643" w:rsidP="006678E4">
            <w:pPr>
              <w:jc w:val="center"/>
              <w:rPr>
                <w:rFonts w:eastAsia="Arial Unicode MS"/>
              </w:rPr>
            </w:pPr>
            <w:r w:rsidRPr="003F11FF">
              <w:t xml:space="preserve">Наименование </w:t>
            </w:r>
            <w:r>
              <w:t>услуг</w:t>
            </w:r>
          </w:p>
        </w:tc>
        <w:tc>
          <w:tcPr>
            <w:tcW w:w="944" w:type="dxa"/>
            <w:vAlign w:val="center"/>
          </w:tcPr>
          <w:p w:rsidR="00B47643" w:rsidRPr="003F11FF" w:rsidRDefault="00B47643" w:rsidP="00CA60C4">
            <w:pPr>
              <w:jc w:val="center"/>
              <w:rPr>
                <w:rFonts w:eastAsia="Arial Unicode MS"/>
              </w:rPr>
            </w:pPr>
            <w:r w:rsidRPr="003F11FF">
              <w:t>Ед. изм.</w:t>
            </w:r>
          </w:p>
        </w:tc>
        <w:tc>
          <w:tcPr>
            <w:tcW w:w="834" w:type="dxa"/>
            <w:vAlign w:val="center"/>
          </w:tcPr>
          <w:p w:rsidR="00B47643" w:rsidRPr="003F11FF" w:rsidRDefault="00B47643" w:rsidP="006678E4">
            <w:pPr>
              <w:jc w:val="center"/>
              <w:rPr>
                <w:rFonts w:eastAsia="Arial Unicode MS"/>
              </w:rPr>
            </w:pPr>
            <w:r w:rsidRPr="003F11FF">
              <w:t>Кол-во</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tabs>
                <w:tab w:val="left" w:pos="752"/>
              </w:tabs>
              <w:ind w:left="185" w:hanging="185"/>
              <w:rPr>
                <w:lang w:val="en-US"/>
              </w:rPr>
            </w:pPr>
            <w:r w:rsidRPr="003F11FF">
              <w:t>1</w:t>
            </w:r>
            <w:r w:rsidRPr="003F11FF">
              <w:rPr>
                <w:lang w:val="en-US"/>
              </w:rPr>
              <w:t>.</w:t>
            </w:r>
          </w:p>
        </w:tc>
        <w:tc>
          <w:tcPr>
            <w:tcW w:w="7459" w:type="dxa"/>
            <w:tcBorders>
              <w:bottom w:val="single" w:sz="4" w:space="0" w:color="auto"/>
            </w:tcBorders>
            <w:noWrap/>
            <w:tcMar>
              <w:top w:w="17" w:type="dxa"/>
              <w:left w:w="17" w:type="dxa"/>
              <w:bottom w:w="0" w:type="dxa"/>
              <w:right w:w="17" w:type="dxa"/>
            </w:tcMar>
          </w:tcPr>
          <w:p w:rsidR="00CA60C4" w:rsidRPr="003F11FF" w:rsidRDefault="00CA60C4" w:rsidP="00CA60C4">
            <w:r w:rsidRPr="003F11FF">
              <w:t xml:space="preserve">Тех. Обслуживание программно-аппаратного комплекса (ПАК) </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1.1</w:t>
            </w:r>
          </w:p>
        </w:tc>
        <w:tc>
          <w:tcPr>
            <w:tcW w:w="7459" w:type="dxa"/>
            <w:shd w:val="clear" w:color="auto" w:fill="FFFFFF"/>
            <w:noWrap/>
            <w:tcMar>
              <w:top w:w="17" w:type="dxa"/>
              <w:left w:w="17" w:type="dxa"/>
              <w:bottom w:w="0" w:type="dxa"/>
              <w:right w:w="17" w:type="dxa"/>
            </w:tcMar>
          </w:tcPr>
          <w:p w:rsidR="00CA60C4" w:rsidRPr="003F11FF" w:rsidRDefault="00CA60C4" w:rsidP="00CA60C4">
            <w:pPr>
              <w:rPr>
                <w:highlight w:val="yellow"/>
              </w:rPr>
            </w:pPr>
            <w:r w:rsidRPr="003F11FF">
              <w:t>Анализ работы ПАК</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1.2</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Устранение критических замечаний в работе ПАК</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lastRenderedPageBreak/>
              <w:t>1.3</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Выдача рекомендаций по дальнейшей эксплуатации ПАК</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1.4</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Разработка плана устранений замечаний к ПАК</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1.5</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Обновление программного обеспечения системы (ПО контроллеров, ПО АРМ-</w:t>
            </w:r>
            <w:r w:rsidRPr="003F11FF">
              <w:rPr>
                <w:lang w:val="en-US"/>
              </w:rPr>
              <w:t>SCADA</w:t>
            </w:r>
            <w:r w:rsidRPr="003F11FF">
              <w:t>, ПО серверов, микропрограммы сетевого оборудования)</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1.6</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Создание резервных копий ПО системы (ПО контроллеров, ПО АРМ-</w:t>
            </w:r>
            <w:r w:rsidRPr="003F11FF">
              <w:rPr>
                <w:lang w:val="en-US"/>
              </w:rPr>
              <w:t>SCADA</w:t>
            </w:r>
            <w:r w:rsidRPr="003F11FF">
              <w:t>, ПО серверов)</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1.7</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Создание резервных файлов конфигураций аппаратных устройств ПАК (контроллеры, АРМ, серверы, сетевое оборудование)</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1.8</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Передача резервных копий Заказчику.</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1.9</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Обслуживание вентиляторов охлаждения устройств ПАК (АРМ, серверы, блоки питания, шкафы)</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1.10</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Анализ сообщений системы. Устранение замечаний в работе системы сообщений.</w:t>
            </w:r>
          </w:p>
        </w:tc>
        <w:tc>
          <w:tcPr>
            <w:tcW w:w="944" w:type="dxa"/>
            <w:noWrap/>
            <w:tcMar>
              <w:top w:w="17" w:type="dxa"/>
              <w:left w:w="17" w:type="dxa"/>
              <w:bottom w:w="0" w:type="dxa"/>
              <w:right w:w="17" w:type="dxa"/>
            </w:tcMar>
          </w:tcPr>
          <w:p w:rsidR="00CA60C4" w:rsidRPr="0017220D"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CA60C4" w:rsidRPr="003F11FF" w:rsidTr="008031A9">
        <w:trPr>
          <w:trHeight w:val="255"/>
          <w:jc w:val="center"/>
        </w:trPr>
        <w:tc>
          <w:tcPr>
            <w:tcW w:w="872" w:type="dxa"/>
            <w:noWrap/>
            <w:tcMar>
              <w:top w:w="17" w:type="dxa"/>
              <w:left w:w="17" w:type="dxa"/>
              <w:bottom w:w="0" w:type="dxa"/>
              <w:right w:w="17" w:type="dxa"/>
            </w:tcMar>
          </w:tcPr>
          <w:p w:rsidR="00CA60C4" w:rsidRPr="003F11FF" w:rsidRDefault="00CA60C4" w:rsidP="00CA60C4">
            <w:pPr>
              <w:pStyle w:val="a3"/>
              <w:tabs>
                <w:tab w:val="left" w:pos="752"/>
              </w:tabs>
              <w:ind w:left="0"/>
            </w:pPr>
            <w:r w:rsidRPr="003F11FF">
              <w:t>1.11</w:t>
            </w:r>
          </w:p>
        </w:tc>
        <w:tc>
          <w:tcPr>
            <w:tcW w:w="7459" w:type="dxa"/>
            <w:shd w:val="clear" w:color="auto" w:fill="auto"/>
            <w:noWrap/>
            <w:tcMar>
              <w:top w:w="17" w:type="dxa"/>
              <w:left w:w="17" w:type="dxa"/>
              <w:bottom w:w="0" w:type="dxa"/>
              <w:right w:w="17" w:type="dxa"/>
            </w:tcMar>
          </w:tcPr>
          <w:p w:rsidR="00CA60C4" w:rsidRPr="003F11FF" w:rsidRDefault="00CA60C4" w:rsidP="00CA60C4">
            <w:r w:rsidRPr="003F11FF">
              <w:t>Проверка актуальности видеокадров. При необходимости корректировка для приведения в соответствие с технологической схемой объектов.</w:t>
            </w:r>
          </w:p>
        </w:tc>
        <w:tc>
          <w:tcPr>
            <w:tcW w:w="944" w:type="dxa"/>
            <w:noWrap/>
            <w:tcMar>
              <w:top w:w="17" w:type="dxa"/>
              <w:left w:w="17" w:type="dxa"/>
              <w:bottom w:w="0" w:type="dxa"/>
              <w:right w:w="17" w:type="dxa"/>
            </w:tcMar>
          </w:tcPr>
          <w:p w:rsidR="00CA60C4" w:rsidRDefault="00CA60C4" w:rsidP="00CA60C4">
            <w:pPr>
              <w:jc w:val="center"/>
            </w:pPr>
            <w:r w:rsidRPr="0017220D">
              <w:t>набор</w:t>
            </w:r>
          </w:p>
        </w:tc>
        <w:tc>
          <w:tcPr>
            <w:tcW w:w="834" w:type="dxa"/>
            <w:noWrap/>
            <w:tcMar>
              <w:top w:w="17" w:type="dxa"/>
              <w:left w:w="17" w:type="dxa"/>
              <w:bottom w:w="0" w:type="dxa"/>
              <w:right w:w="17" w:type="dxa"/>
            </w:tcMar>
            <w:vAlign w:val="center"/>
          </w:tcPr>
          <w:p w:rsidR="00CA60C4" w:rsidRPr="003F11FF" w:rsidRDefault="00CA60C4" w:rsidP="00CA60C4">
            <w:pPr>
              <w:jc w:val="center"/>
            </w:pPr>
            <w:r w:rsidRPr="003F11FF">
              <w:t>1</w:t>
            </w:r>
          </w:p>
        </w:tc>
      </w:tr>
      <w:tr w:rsidR="00B47643" w:rsidRPr="003F11FF" w:rsidTr="006678E4">
        <w:trPr>
          <w:trHeight w:val="255"/>
          <w:jc w:val="center"/>
        </w:trPr>
        <w:tc>
          <w:tcPr>
            <w:tcW w:w="872" w:type="dxa"/>
            <w:noWrap/>
            <w:tcMar>
              <w:top w:w="17" w:type="dxa"/>
              <w:left w:w="17" w:type="dxa"/>
              <w:bottom w:w="0" w:type="dxa"/>
              <w:right w:w="17" w:type="dxa"/>
            </w:tcMar>
          </w:tcPr>
          <w:p w:rsidR="00B47643" w:rsidRPr="003F11FF" w:rsidRDefault="00B47643" w:rsidP="006678E4">
            <w:pPr>
              <w:tabs>
                <w:tab w:val="left" w:pos="752"/>
              </w:tabs>
              <w:ind w:left="185" w:hanging="185"/>
            </w:pPr>
            <w:r w:rsidRPr="003F11FF">
              <w:rPr>
                <w:lang w:val="en-US"/>
              </w:rPr>
              <w:t>2</w:t>
            </w:r>
            <w:r w:rsidRPr="003F11FF">
              <w:t>.</w:t>
            </w:r>
          </w:p>
        </w:tc>
        <w:tc>
          <w:tcPr>
            <w:tcW w:w="7459" w:type="dxa"/>
            <w:noWrap/>
            <w:tcMar>
              <w:top w:w="17" w:type="dxa"/>
              <w:left w:w="17" w:type="dxa"/>
              <w:bottom w:w="0" w:type="dxa"/>
              <w:right w:w="17" w:type="dxa"/>
            </w:tcMar>
          </w:tcPr>
          <w:p w:rsidR="00B47643" w:rsidRPr="003F11FF" w:rsidRDefault="00B47643" w:rsidP="006678E4">
            <w:r w:rsidRPr="003F11FF">
              <w:t xml:space="preserve">Подключение дополнительных параметров </w:t>
            </w:r>
          </w:p>
        </w:tc>
        <w:tc>
          <w:tcPr>
            <w:tcW w:w="944" w:type="dxa"/>
            <w:noWrap/>
            <w:tcMar>
              <w:top w:w="17" w:type="dxa"/>
              <w:left w:w="17" w:type="dxa"/>
              <w:bottom w:w="0" w:type="dxa"/>
              <w:right w:w="17" w:type="dxa"/>
            </w:tcMar>
            <w:vAlign w:val="center"/>
          </w:tcPr>
          <w:p w:rsidR="00B47643" w:rsidRPr="003F11FF" w:rsidRDefault="00B47643" w:rsidP="00CA60C4">
            <w:pPr>
              <w:jc w:val="center"/>
            </w:pPr>
            <w:r w:rsidRPr="003F11FF">
              <w:t>шт</w:t>
            </w:r>
          </w:p>
        </w:tc>
        <w:tc>
          <w:tcPr>
            <w:tcW w:w="834" w:type="dxa"/>
            <w:noWrap/>
            <w:tcMar>
              <w:top w:w="17" w:type="dxa"/>
              <w:left w:w="17" w:type="dxa"/>
              <w:bottom w:w="0" w:type="dxa"/>
              <w:right w:w="17" w:type="dxa"/>
            </w:tcMar>
            <w:vAlign w:val="center"/>
          </w:tcPr>
          <w:p w:rsidR="00B47643" w:rsidRPr="003F11FF" w:rsidRDefault="00B47643" w:rsidP="006678E4">
            <w:pPr>
              <w:jc w:val="center"/>
              <w:rPr>
                <w:lang w:val="en-US"/>
              </w:rPr>
            </w:pPr>
            <w:r w:rsidRPr="003F11FF">
              <w:rPr>
                <w:lang w:val="en-US"/>
              </w:rPr>
              <w:t>8</w:t>
            </w:r>
          </w:p>
        </w:tc>
      </w:tr>
      <w:tr w:rsidR="00B47643" w:rsidRPr="003F11FF" w:rsidTr="006678E4">
        <w:trPr>
          <w:trHeight w:val="255"/>
          <w:jc w:val="center"/>
        </w:trPr>
        <w:tc>
          <w:tcPr>
            <w:tcW w:w="872" w:type="dxa"/>
            <w:noWrap/>
            <w:tcMar>
              <w:top w:w="17" w:type="dxa"/>
              <w:left w:w="17" w:type="dxa"/>
              <w:bottom w:w="0" w:type="dxa"/>
              <w:right w:w="17" w:type="dxa"/>
            </w:tcMar>
          </w:tcPr>
          <w:p w:rsidR="00B47643" w:rsidRPr="003F11FF" w:rsidRDefault="00B47643" w:rsidP="006678E4">
            <w:pPr>
              <w:tabs>
                <w:tab w:val="left" w:pos="752"/>
              </w:tabs>
            </w:pPr>
            <w:r w:rsidRPr="003F11FF">
              <w:rPr>
                <w:lang w:val="en-US"/>
              </w:rPr>
              <w:t>3</w:t>
            </w:r>
            <w:r w:rsidRPr="003F11FF">
              <w:t>.</w:t>
            </w:r>
          </w:p>
        </w:tc>
        <w:tc>
          <w:tcPr>
            <w:tcW w:w="7459" w:type="dxa"/>
            <w:noWrap/>
            <w:tcMar>
              <w:top w:w="17" w:type="dxa"/>
              <w:left w:w="17" w:type="dxa"/>
              <w:bottom w:w="0" w:type="dxa"/>
              <w:right w:w="17" w:type="dxa"/>
            </w:tcMar>
          </w:tcPr>
          <w:p w:rsidR="00B47643" w:rsidRPr="003F11FF" w:rsidRDefault="00B47643" w:rsidP="006678E4">
            <w:r w:rsidRPr="003F11FF">
              <w:t>Разработка отчетной документации о выполненных работах</w:t>
            </w:r>
          </w:p>
        </w:tc>
        <w:tc>
          <w:tcPr>
            <w:tcW w:w="944" w:type="dxa"/>
            <w:noWrap/>
            <w:tcMar>
              <w:top w:w="17" w:type="dxa"/>
              <w:left w:w="17" w:type="dxa"/>
              <w:bottom w:w="0" w:type="dxa"/>
              <w:right w:w="17" w:type="dxa"/>
            </w:tcMar>
            <w:vAlign w:val="center"/>
          </w:tcPr>
          <w:p w:rsidR="00B47643" w:rsidRPr="003F11FF" w:rsidRDefault="00B47643" w:rsidP="00CA60C4">
            <w:pPr>
              <w:jc w:val="center"/>
            </w:pPr>
            <w:r w:rsidRPr="003F11FF">
              <w:t>шт.</w:t>
            </w:r>
          </w:p>
        </w:tc>
        <w:tc>
          <w:tcPr>
            <w:tcW w:w="834" w:type="dxa"/>
            <w:noWrap/>
            <w:tcMar>
              <w:top w:w="17" w:type="dxa"/>
              <w:left w:w="17" w:type="dxa"/>
              <w:bottom w:w="0" w:type="dxa"/>
              <w:right w:w="17" w:type="dxa"/>
            </w:tcMar>
            <w:vAlign w:val="center"/>
          </w:tcPr>
          <w:p w:rsidR="00B47643" w:rsidRPr="003F11FF" w:rsidRDefault="00B47643" w:rsidP="006678E4">
            <w:pPr>
              <w:jc w:val="center"/>
            </w:pPr>
            <w:r w:rsidRPr="003F11FF">
              <w:t>1</w:t>
            </w:r>
          </w:p>
        </w:tc>
      </w:tr>
    </w:tbl>
    <w:p w:rsidR="00B47643" w:rsidRPr="003F11FF" w:rsidRDefault="00B47643" w:rsidP="00B47643">
      <w:pPr>
        <w:jc w:val="center"/>
        <w:rPr>
          <w:b/>
        </w:rPr>
      </w:pPr>
    </w:p>
    <w:p w:rsidR="00B47643" w:rsidRPr="003F11FF" w:rsidRDefault="00B47643" w:rsidP="00B47643">
      <w:pPr>
        <w:suppressAutoHyphens/>
        <w:jc w:val="both"/>
        <w:rPr>
          <w:b/>
        </w:rPr>
      </w:pPr>
      <w:r w:rsidRPr="003F11FF">
        <w:rPr>
          <w:b/>
        </w:rPr>
        <w:t xml:space="preserve">3. </w:t>
      </w:r>
      <w:r w:rsidRPr="003F11FF">
        <w:rPr>
          <w:b/>
        </w:rPr>
        <w:tab/>
        <w:t xml:space="preserve">Требования к Исполнителю и к организации </w:t>
      </w:r>
      <w:r>
        <w:rPr>
          <w:b/>
        </w:rPr>
        <w:t>оказания услуг</w:t>
      </w:r>
      <w:r w:rsidRPr="003F11FF">
        <w:rPr>
          <w:b/>
        </w:rPr>
        <w:t>.</w:t>
      </w:r>
    </w:p>
    <w:p w:rsidR="00B47643" w:rsidRPr="003F11FF" w:rsidRDefault="00B47643" w:rsidP="00B47643">
      <w:pPr>
        <w:suppressAutoHyphens/>
        <w:jc w:val="both"/>
        <w:rPr>
          <w:b/>
        </w:rPr>
      </w:pPr>
      <w:r w:rsidRPr="003F11FF">
        <w:rPr>
          <w:b/>
        </w:rPr>
        <w:t xml:space="preserve">3.1. Требования к производству и качеству </w:t>
      </w:r>
      <w:r>
        <w:rPr>
          <w:b/>
        </w:rPr>
        <w:t>услуг:</w:t>
      </w:r>
    </w:p>
    <w:p w:rsidR="00B47643" w:rsidRPr="003F11FF" w:rsidRDefault="00B47643" w:rsidP="00B47643">
      <w:pPr>
        <w:pStyle w:val="ae"/>
        <w:numPr>
          <w:ilvl w:val="0"/>
          <w:numId w:val="12"/>
        </w:numPr>
        <w:ind w:left="0" w:firstLine="0"/>
        <w:jc w:val="both"/>
        <w:rPr>
          <w:rFonts w:ascii="Times New Roman" w:eastAsia="Times New Roman" w:hAnsi="Times New Roman"/>
          <w:sz w:val="24"/>
          <w:szCs w:val="24"/>
          <w:lang w:eastAsia="x-none"/>
        </w:rPr>
      </w:pPr>
      <w:r w:rsidRPr="003F11FF">
        <w:rPr>
          <w:rFonts w:ascii="Times New Roman" w:hAnsi="Times New Roman"/>
          <w:sz w:val="24"/>
          <w:szCs w:val="24"/>
        </w:rPr>
        <w:t>Правила технической эксплуатации электрических станций и сетей 2003г.</w:t>
      </w:r>
    </w:p>
    <w:p w:rsidR="00B47643" w:rsidRPr="003F11FF" w:rsidRDefault="00B47643" w:rsidP="00B47643">
      <w:pPr>
        <w:pStyle w:val="ae"/>
        <w:numPr>
          <w:ilvl w:val="0"/>
          <w:numId w:val="12"/>
        </w:numPr>
        <w:ind w:left="0" w:firstLine="0"/>
        <w:jc w:val="both"/>
        <w:rPr>
          <w:rFonts w:ascii="Times New Roman" w:eastAsia="Times New Roman" w:hAnsi="Times New Roman"/>
          <w:sz w:val="24"/>
          <w:szCs w:val="24"/>
          <w:lang w:eastAsia="x-none"/>
        </w:rPr>
      </w:pPr>
      <w:r w:rsidRPr="003F11FF">
        <w:rPr>
          <w:rFonts w:ascii="Times New Roman" w:hAnsi="Times New Roman"/>
          <w:color w:val="000000"/>
          <w:sz w:val="24"/>
          <w:szCs w:val="24"/>
        </w:rPr>
        <w:t>СО 34.04.181-2003 Правил организации технического обслуживания и ремонта оборудования, зданий и сооружений электростанций и сетей.</w:t>
      </w:r>
    </w:p>
    <w:p w:rsidR="00B47643" w:rsidRPr="003F11FF" w:rsidRDefault="00B47643" w:rsidP="00B47643">
      <w:pPr>
        <w:pStyle w:val="ae"/>
        <w:numPr>
          <w:ilvl w:val="0"/>
          <w:numId w:val="12"/>
        </w:numPr>
        <w:ind w:left="0" w:firstLine="0"/>
        <w:jc w:val="both"/>
        <w:rPr>
          <w:rFonts w:ascii="Times New Roman" w:eastAsia="Times New Roman" w:hAnsi="Times New Roman"/>
          <w:sz w:val="24"/>
          <w:szCs w:val="24"/>
          <w:lang w:eastAsia="x-none"/>
        </w:rPr>
      </w:pPr>
      <w:r w:rsidRPr="003F11FF">
        <w:rPr>
          <w:rFonts w:ascii="Times New Roman" w:eastAsia="Times New Roman" w:hAnsi="Times New Roman"/>
          <w:sz w:val="24"/>
          <w:szCs w:val="24"/>
          <w:lang w:eastAsia="x-none"/>
        </w:rPr>
        <w:t xml:space="preserve"> </w:t>
      </w:r>
      <w:r w:rsidRPr="003F11FF">
        <w:rPr>
          <w:rFonts w:ascii="Times New Roman" w:hAnsi="Times New Roman"/>
          <w:color w:val="000000"/>
          <w:sz w:val="24"/>
          <w:szCs w:val="24"/>
        </w:rPr>
        <w:t>СО 34.03.301-00 (РД 153-34.0-03.301-00). Правила пожарной безопасности для энергетических предприятий.</w:t>
      </w:r>
    </w:p>
    <w:p w:rsidR="00B47643" w:rsidRPr="003F11FF" w:rsidRDefault="00B47643" w:rsidP="00B47643">
      <w:pPr>
        <w:pStyle w:val="ae"/>
        <w:numPr>
          <w:ilvl w:val="0"/>
          <w:numId w:val="12"/>
        </w:numPr>
        <w:ind w:left="0" w:firstLine="0"/>
        <w:jc w:val="both"/>
        <w:rPr>
          <w:rFonts w:ascii="Times New Roman" w:eastAsia="Times New Roman" w:hAnsi="Times New Roman"/>
          <w:sz w:val="24"/>
          <w:szCs w:val="24"/>
          <w:lang w:eastAsia="x-none"/>
        </w:rPr>
      </w:pPr>
      <w:r w:rsidRPr="003F11FF">
        <w:rPr>
          <w:rFonts w:ascii="Times New Roman" w:hAnsi="Times New Roman"/>
          <w:sz w:val="24"/>
          <w:szCs w:val="24"/>
        </w:rPr>
        <w:t>ПР 50.2.006-94 ГСИ Порядок проведения поверки средств измерений.</w:t>
      </w:r>
    </w:p>
    <w:p w:rsidR="00B47643" w:rsidRPr="003F11FF" w:rsidRDefault="00B47643" w:rsidP="00B47643">
      <w:pPr>
        <w:pStyle w:val="ae"/>
        <w:numPr>
          <w:ilvl w:val="0"/>
          <w:numId w:val="12"/>
        </w:numPr>
        <w:ind w:left="0" w:firstLine="0"/>
        <w:jc w:val="both"/>
        <w:rPr>
          <w:rFonts w:ascii="Times New Roman" w:eastAsia="Times New Roman" w:hAnsi="Times New Roman"/>
          <w:sz w:val="24"/>
          <w:szCs w:val="24"/>
          <w:lang w:eastAsia="x-none"/>
        </w:rPr>
      </w:pPr>
      <w:r w:rsidRPr="003F11FF">
        <w:rPr>
          <w:rFonts w:ascii="Times New Roman" w:hAnsi="Times New Roman"/>
          <w:color w:val="000000"/>
          <w:sz w:val="24"/>
          <w:szCs w:val="24"/>
        </w:rPr>
        <w:t>Правила по охране труда при эксплуатации электроустановок 2014г.</w:t>
      </w:r>
    </w:p>
    <w:bookmarkEnd w:id="7"/>
    <w:bookmarkEnd w:id="8"/>
    <w:bookmarkEnd w:id="9"/>
    <w:bookmarkEnd w:id="10"/>
    <w:bookmarkEnd w:id="11"/>
    <w:p w:rsidR="00B47643" w:rsidRPr="003F11FF" w:rsidRDefault="00B47643" w:rsidP="00B47643">
      <w:pPr>
        <w:suppressAutoHyphens/>
        <w:jc w:val="both"/>
        <w:rPr>
          <w:b/>
        </w:rPr>
      </w:pPr>
      <w:r w:rsidRPr="003F11FF">
        <w:rPr>
          <w:b/>
        </w:rPr>
        <w:t>3.2. Требования к Исполнителю:</w:t>
      </w:r>
    </w:p>
    <w:p w:rsidR="00B47643" w:rsidRPr="003F11FF" w:rsidRDefault="00B47643" w:rsidP="00B47643">
      <w:pPr>
        <w:suppressAutoHyphens/>
        <w:jc w:val="both"/>
        <w:rPr>
          <w:b/>
        </w:rPr>
      </w:pPr>
      <w:r w:rsidRPr="003F11FF">
        <w:rPr>
          <w:b/>
        </w:rPr>
        <w:t>3.2.1. Общие требования:</w:t>
      </w:r>
    </w:p>
    <w:p w:rsidR="00B47643" w:rsidRPr="003F11FF" w:rsidRDefault="00B47643" w:rsidP="00B47643">
      <w:pPr>
        <w:tabs>
          <w:tab w:val="left" w:pos="426"/>
        </w:tabs>
        <w:jc w:val="both"/>
      </w:pPr>
      <w:r>
        <w:t>1)</w:t>
      </w:r>
      <w:r>
        <w:tab/>
      </w:r>
      <w:r w:rsidR="00CA60C4">
        <w:t>Наличие свидетельств о членстве в СРО не требуется</w:t>
      </w:r>
      <w:r w:rsidRPr="003F11FF">
        <w:t>;</w:t>
      </w:r>
    </w:p>
    <w:p w:rsidR="00B47643" w:rsidRDefault="00B47643" w:rsidP="00B47643">
      <w:pPr>
        <w:widowControl w:val="0"/>
        <w:numPr>
          <w:ilvl w:val="0"/>
          <w:numId w:val="17"/>
        </w:numPr>
        <w:tabs>
          <w:tab w:val="left" w:pos="426"/>
        </w:tabs>
        <w:autoSpaceDE w:val="0"/>
        <w:autoSpaceDN w:val="0"/>
        <w:adjustRightInd w:val="0"/>
        <w:ind w:left="0" w:firstLine="0"/>
        <w:jc w:val="both"/>
      </w:pPr>
      <w:r w:rsidRPr="003F11FF">
        <w:t xml:space="preserve">Иметь опыт </w:t>
      </w:r>
      <w:r>
        <w:t>оказания</w:t>
      </w:r>
      <w:r w:rsidRPr="003F11FF">
        <w:t xml:space="preserve"> аналогичных </w:t>
      </w:r>
      <w:r>
        <w:t>услуг</w:t>
      </w:r>
      <w:r w:rsidRPr="003F11FF">
        <w:t xml:space="preserve"> не менее 3-х (трех) лет;</w:t>
      </w:r>
    </w:p>
    <w:p w:rsidR="00B47643" w:rsidRPr="003F11FF" w:rsidRDefault="00B47643" w:rsidP="00B47643">
      <w:pPr>
        <w:widowControl w:val="0"/>
        <w:numPr>
          <w:ilvl w:val="0"/>
          <w:numId w:val="17"/>
        </w:numPr>
        <w:tabs>
          <w:tab w:val="left" w:pos="426"/>
        </w:tabs>
        <w:autoSpaceDE w:val="0"/>
        <w:autoSpaceDN w:val="0"/>
        <w:adjustRightInd w:val="0"/>
        <w:ind w:left="0" w:firstLine="0"/>
        <w:jc w:val="both"/>
      </w:pPr>
      <w:r w:rsidRPr="003F11FF">
        <w:t>Обеспечить соответствие сметной документации требованиям системы ценообразования, принятой в ОАО «ТГК-1»;</w:t>
      </w:r>
    </w:p>
    <w:p w:rsidR="00B47643" w:rsidRDefault="00B47643" w:rsidP="00B47643">
      <w:pPr>
        <w:numPr>
          <w:ilvl w:val="0"/>
          <w:numId w:val="17"/>
        </w:numPr>
        <w:tabs>
          <w:tab w:val="left" w:pos="426"/>
        </w:tabs>
        <w:ind w:left="0" w:firstLine="0"/>
        <w:jc w:val="both"/>
      </w:pPr>
      <w:r w:rsidRPr="003F11FF">
        <w:t>Обеспечить соответствие применяемых приборов требованиям ГОСТ и ТУ и наличие сертификатов, удостоверяющих их класс точности.</w:t>
      </w:r>
    </w:p>
    <w:p w:rsidR="00B47643" w:rsidRPr="003F11FF" w:rsidRDefault="00B47643" w:rsidP="00B47643">
      <w:pPr>
        <w:tabs>
          <w:tab w:val="left" w:pos="426"/>
        </w:tabs>
        <w:jc w:val="both"/>
      </w:pPr>
    </w:p>
    <w:p w:rsidR="00B47643" w:rsidRPr="003F11FF" w:rsidRDefault="00B47643" w:rsidP="00B47643">
      <w:pPr>
        <w:suppressAutoHyphens/>
        <w:jc w:val="both"/>
        <w:rPr>
          <w:b/>
        </w:rPr>
      </w:pPr>
      <w:bookmarkStart w:id="12" w:name="_Toc159385168"/>
      <w:bookmarkStart w:id="13" w:name="_Toc157941947"/>
      <w:bookmarkStart w:id="14" w:name="_Toc154983027"/>
      <w:bookmarkStart w:id="15" w:name="_Toc154810999"/>
      <w:bookmarkStart w:id="16" w:name="_Toc154808869"/>
      <w:r w:rsidRPr="003F11FF">
        <w:rPr>
          <w:b/>
        </w:rPr>
        <w:t>3.2.2. Специальные требования</w:t>
      </w:r>
      <w:bookmarkEnd w:id="12"/>
      <w:bookmarkEnd w:id="13"/>
      <w:bookmarkEnd w:id="14"/>
      <w:bookmarkEnd w:id="15"/>
      <w:bookmarkEnd w:id="16"/>
      <w:r w:rsidRPr="003F11FF">
        <w:rPr>
          <w:b/>
        </w:rPr>
        <w:t>:</w:t>
      </w:r>
    </w:p>
    <w:p w:rsidR="00B47643" w:rsidRPr="003F11FF" w:rsidRDefault="00B47643" w:rsidP="00B47643">
      <w:pPr>
        <w:numPr>
          <w:ilvl w:val="0"/>
          <w:numId w:val="19"/>
        </w:numPr>
        <w:tabs>
          <w:tab w:val="clear" w:pos="851"/>
          <w:tab w:val="num" w:pos="0"/>
          <w:tab w:val="left" w:pos="426"/>
        </w:tabs>
        <w:ind w:left="0" w:firstLine="0"/>
        <w:jc w:val="both"/>
      </w:pPr>
      <w:r w:rsidRPr="003F11FF">
        <w:t xml:space="preserve">желательно иметь в регионе расположения ЭС производственно-техническую базу, обеспечивающую возможность выполнения заявленных </w:t>
      </w:r>
      <w:r>
        <w:t>услуг</w:t>
      </w:r>
      <w:r w:rsidRPr="003F11FF">
        <w:t>;</w:t>
      </w:r>
    </w:p>
    <w:p w:rsidR="00B47643" w:rsidRPr="003F11FF" w:rsidRDefault="00B47643" w:rsidP="00B47643">
      <w:pPr>
        <w:numPr>
          <w:ilvl w:val="0"/>
          <w:numId w:val="19"/>
        </w:numPr>
        <w:tabs>
          <w:tab w:val="clear" w:pos="851"/>
          <w:tab w:val="num" w:pos="0"/>
          <w:tab w:val="left" w:pos="426"/>
        </w:tabs>
        <w:ind w:left="0" w:firstLine="0"/>
        <w:jc w:val="both"/>
      </w:pPr>
      <w:r w:rsidRPr="003F11FF">
        <w:t xml:space="preserve">персонал должен быть обучен и пройти проверку знаний по правилам ПТЭ, ОТ, ПБ и другим правилам, в соответствии с особенностями </w:t>
      </w:r>
      <w:r>
        <w:t>оказания услуг</w:t>
      </w:r>
      <w:r w:rsidRPr="003F11FF">
        <w:t>, а также руководители и специалисты должны быть, аттестованы в области промышленной безопасности, энергетической безопасности и по другим областям надзора, в соответствии с выполняемыми</w:t>
      </w:r>
      <w:r>
        <w:t xml:space="preserve"> услугами</w:t>
      </w:r>
      <w:r w:rsidRPr="003F11FF">
        <w:t>;</w:t>
      </w:r>
    </w:p>
    <w:p w:rsidR="00B47643" w:rsidRPr="003F11FF" w:rsidRDefault="00B47643" w:rsidP="00B47643">
      <w:pPr>
        <w:numPr>
          <w:ilvl w:val="0"/>
          <w:numId w:val="19"/>
        </w:numPr>
        <w:tabs>
          <w:tab w:val="clear" w:pos="851"/>
          <w:tab w:val="num" w:pos="0"/>
          <w:tab w:val="left" w:pos="426"/>
        </w:tabs>
        <w:ind w:left="0" w:firstLine="0"/>
        <w:jc w:val="both"/>
      </w:pPr>
      <w:r w:rsidRPr="003F11FF">
        <w:t>персонал должен быть обеспечен спецодеждой, специальной обувью и другими средствами индивидуальной защиты в соответствии с типовыми отраслевыми нормами;</w:t>
      </w:r>
    </w:p>
    <w:p w:rsidR="00B47643" w:rsidRPr="003F11FF" w:rsidRDefault="00B47643" w:rsidP="00B47643">
      <w:pPr>
        <w:numPr>
          <w:ilvl w:val="0"/>
          <w:numId w:val="19"/>
        </w:numPr>
        <w:tabs>
          <w:tab w:val="clear" w:pos="851"/>
          <w:tab w:val="num" w:pos="0"/>
          <w:tab w:val="left" w:pos="426"/>
        </w:tabs>
        <w:ind w:left="0" w:firstLine="0"/>
        <w:jc w:val="both"/>
      </w:pPr>
      <w:r w:rsidRPr="003F11FF">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B47643" w:rsidRPr="003F11FF" w:rsidRDefault="00B47643" w:rsidP="00B47643">
      <w:pPr>
        <w:numPr>
          <w:ilvl w:val="0"/>
          <w:numId w:val="19"/>
        </w:numPr>
        <w:tabs>
          <w:tab w:val="clear" w:pos="851"/>
          <w:tab w:val="num" w:pos="0"/>
          <w:tab w:val="left" w:pos="426"/>
        </w:tabs>
        <w:ind w:left="0" w:firstLine="0"/>
        <w:jc w:val="both"/>
      </w:pPr>
      <w:r w:rsidRPr="003F11FF">
        <w:t>персонал Исполнителя, должен досконально знать принцип действия и особенности обслуживаемого оборудования;</w:t>
      </w:r>
    </w:p>
    <w:p w:rsidR="00B47643" w:rsidRPr="003F11FF" w:rsidRDefault="00B47643" w:rsidP="00B47643">
      <w:pPr>
        <w:numPr>
          <w:ilvl w:val="0"/>
          <w:numId w:val="19"/>
        </w:numPr>
        <w:tabs>
          <w:tab w:val="clear" w:pos="851"/>
          <w:tab w:val="num" w:pos="0"/>
          <w:tab w:val="left" w:pos="426"/>
        </w:tabs>
        <w:ind w:left="0" w:firstLine="0"/>
        <w:jc w:val="both"/>
      </w:pPr>
      <w:r w:rsidRPr="003F11FF">
        <w:t xml:space="preserve">осуществлять весь комплекс технологических решений и их согласование, позволяющий обеспечить необходимое качество </w:t>
      </w:r>
      <w:r>
        <w:t>услуг</w:t>
      </w:r>
      <w:r w:rsidRPr="003F11FF">
        <w:t xml:space="preserve"> и выполнение гарантийных обязательств;</w:t>
      </w:r>
    </w:p>
    <w:p w:rsidR="00B47643" w:rsidRPr="003F11FF" w:rsidRDefault="00B47643" w:rsidP="00B47643">
      <w:pPr>
        <w:numPr>
          <w:ilvl w:val="0"/>
          <w:numId w:val="19"/>
        </w:numPr>
        <w:tabs>
          <w:tab w:val="clear" w:pos="851"/>
          <w:tab w:val="num" w:pos="0"/>
          <w:tab w:val="left" w:pos="426"/>
        </w:tabs>
        <w:ind w:left="0" w:firstLine="0"/>
        <w:jc w:val="both"/>
      </w:pPr>
      <w:r w:rsidRPr="003F11FF">
        <w:t xml:space="preserve">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w:t>
      </w:r>
      <w:r>
        <w:t>оказания услуг</w:t>
      </w:r>
      <w:r w:rsidRPr="003F11FF">
        <w:t xml:space="preserve">, которое должно находиться в рабочем состоянии и не быть занятым </w:t>
      </w:r>
      <w:r w:rsidRPr="003F11FF">
        <w:lastRenderedPageBreak/>
        <w:t>на других работах на время</w:t>
      </w:r>
      <w:r>
        <w:t xml:space="preserve"> оказания услуг</w:t>
      </w:r>
      <w:r w:rsidRPr="003F11FF">
        <w:t xml:space="preserve">. Исполнитель должен подтвердить наличие обязательств, гарантирующих наличие этого оборудования при осуществлении </w:t>
      </w:r>
      <w:r>
        <w:t>услуг</w:t>
      </w:r>
      <w:r w:rsidRPr="003F11FF">
        <w:t>;</w:t>
      </w:r>
    </w:p>
    <w:p w:rsidR="00B47643" w:rsidRPr="003F11FF" w:rsidRDefault="00B47643" w:rsidP="00B47643">
      <w:pPr>
        <w:numPr>
          <w:ilvl w:val="0"/>
          <w:numId w:val="19"/>
        </w:numPr>
        <w:tabs>
          <w:tab w:val="clear" w:pos="851"/>
          <w:tab w:val="num" w:pos="0"/>
          <w:tab w:val="left" w:pos="426"/>
        </w:tabs>
        <w:ind w:left="0" w:firstLine="0"/>
        <w:jc w:val="both"/>
      </w:pPr>
      <w:r w:rsidRPr="003F11FF">
        <w:t>желательно иметь сертификат в соответствии со стандартами ISO;</w:t>
      </w:r>
    </w:p>
    <w:p w:rsidR="00B47643" w:rsidRPr="003F11FF" w:rsidRDefault="00B47643" w:rsidP="00B47643">
      <w:pPr>
        <w:numPr>
          <w:ilvl w:val="0"/>
          <w:numId w:val="19"/>
        </w:numPr>
        <w:tabs>
          <w:tab w:val="clear" w:pos="851"/>
          <w:tab w:val="num" w:pos="0"/>
          <w:tab w:val="left" w:pos="426"/>
        </w:tabs>
        <w:ind w:left="0" w:firstLine="0"/>
        <w:jc w:val="both"/>
      </w:pPr>
      <w:r w:rsidRPr="003F11FF">
        <w:t>организовать своевременное оформление и ведение исполнительной документации;</w:t>
      </w:r>
    </w:p>
    <w:p w:rsidR="00B47643" w:rsidRPr="003F11FF" w:rsidRDefault="00B47643" w:rsidP="00B47643">
      <w:pPr>
        <w:numPr>
          <w:ilvl w:val="0"/>
          <w:numId w:val="19"/>
        </w:numPr>
        <w:tabs>
          <w:tab w:val="clear" w:pos="851"/>
          <w:tab w:val="num" w:pos="0"/>
          <w:tab w:val="left" w:pos="426"/>
        </w:tabs>
        <w:ind w:left="0" w:firstLine="0"/>
        <w:jc w:val="both"/>
      </w:pPr>
      <w:r w:rsidRPr="003F11FF">
        <w:t xml:space="preserve">обеспечить </w:t>
      </w:r>
      <w:r>
        <w:t>оказание услуг</w:t>
      </w:r>
      <w:r w:rsidRPr="003F11FF">
        <w:t xml:space="preserve"> в соответствии с согласованным графиком </w:t>
      </w:r>
      <w:r>
        <w:t>оказания услуг</w:t>
      </w:r>
      <w:r w:rsidRPr="003F11FF">
        <w:t>.</w:t>
      </w:r>
    </w:p>
    <w:p w:rsidR="00B47643" w:rsidRPr="003F11FF" w:rsidRDefault="00B47643" w:rsidP="00B47643">
      <w:pPr>
        <w:jc w:val="both"/>
      </w:pPr>
    </w:p>
    <w:p w:rsidR="00BD0EF1" w:rsidRPr="006F229F" w:rsidRDefault="00BD0EF1" w:rsidP="00B57553">
      <w:pPr>
        <w:ind w:left="6420"/>
        <w:jc w:val="right"/>
        <w:rPr>
          <w:sz w:val="24"/>
          <w:szCs w:val="24"/>
        </w:rPr>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6F229F" w:rsidTr="004B55EF">
        <w:trPr>
          <w:trHeight w:val="365"/>
        </w:trPr>
        <w:tc>
          <w:tcPr>
            <w:tcW w:w="5495" w:type="dxa"/>
          </w:tcPr>
          <w:p w:rsidR="00715864" w:rsidRPr="006F229F" w:rsidRDefault="00715864" w:rsidP="004B55EF">
            <w:pPr>
              <w:spacing w:line="216" w:lineRule="auto"/>
              <w:jc w:val="both"/>
              <w:rPr>
                <w:b/>
                <w:bCs/>
                <w:sz w:val="24"/>
                <w:szCs w:val="24"/>
              </w:rPr>
            </w:pPr>
            <w:r w:rsidRPr="006F229F">
              <w:rPr>
                <w:b/>
                <w:bCs/>
                <w:sz w:val="24"/>
                <w:szCs w:val="24"/>
              </w:rPr>
              <w:t>Заказчик:</w:t>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ind w:right="-33"/>
              <w:jc w:val="both"/>
              <w:rPr>
                <w:bCs/>
                <w:sz w:val="24"/>
                <w:szCs w:val="24"/>
              </w:rPr>
            </w:pPr>
            <w:r w:rsidRPr="006F229F">
              <w:rPr>
                <w:bCs/>
                <w:sz w:val="24"/>
                <w:szCs w:val="24"/>
              </w:rPr>
              <w:t>Директор ТЭЦ-21</w:t>
            </w:r>
          </w:p>
          <w:p w:rsidR="00715864" w:rsidRPr="006F229F" w:rsidRDefault="00715864" w:rsidP="004B55EF">
            <w:pPr>
              <w:spacing w:line="216" w:lineRule="auto"/>
              <w:jc w:val="both"/>
              <w:rPr>
                <w:bCs/>
                <w:sz w:val="24"/>
                <w:szCs w:val="24"/>
              </w:rPr>
            </w:pPr>
            <w:r w:rsidRPr="006F229F">
              <w:rPr>
                <w:bCs/>
                <w:sz w:val="24"/>
                <w:szCs w:val="24"/>
              </w:rPr>
              <w:t>филиала «Невский» ОАО «ТГК-1»</w:t>
            </w:r>
            <w:r w:rsidRPr="006F229F">
              <w:rPr>
                <w:bCs/>
                <w:sz w:val="24"/>
                <w:szCs w:val="24"/>
              </w:rPr>
              <w:tab/>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3705CB">
            <w:pPr>
              <w:spacing w:line="216" w:lineRule="auto"/>
              <w:jc w:val="both"/>
              <w:rPr>
                <w:sz w:val="24"/>
                <w:szCs w:val="24"/>
              </w:rPr>
            </w:pPr>
            <w:r w:rsidRPr="006F229F">
              <w:rPr>
                <w:bCs/>
                <w:sz w:val="24"/>
                <w:szCs w:val="24"/>
              </w:rPr>
              <w:t>_________</w:t>
            </w:r>
            <w:r w:rsidR="006F229F">
              <w:rPr>
                <w:bCs/>
                <w:sz w:val="24"/>
                <w:szCs w:val="24"/>
              </w:rPr>
              <w:t>__</w:t>
            </w:r>
            <w:r w:rsidRPr="006F229F">
              <w:rPr>
                <w:bCs/>
                <w:sz w:val="24"/>
                <w:szCs w:val="24"/>
              </w:rPr>
              <w:t>______ П.А. Чепелев</w:t>
            </w:r>
            <w:r w:rsidRPr="006F229F">
              <w:rPr>
                <w:bCs/>
                <w:sz w:val="24"/>
                <w:szCs w:val="24"/>
              </w:rPr>
              <w:tab/>
            </w:r>
            <w:r w:rsidRPr="006F229F">
              <w:rPr>
                <w:bCs/>
                <w:sz w:val="24"/>
                <w:szCs w:val="24"/>
              </w:rPr>
              <w:tab/>
            </w:r>
          </w:p>
        </w:tc>
        <w:tc>
          <w:tcPr>
            <w:tcW w:w="4426" w:type="dxa"/>
          </w:tcPr>
          <w:p w:rsidR="00715864" w:rsidRPr="006F229F" w:rsidRDefault="00715864" w:rsidP="004B55EF">
            <w:pPr>
              <w:spacing w:line="216" w:lineRule="auto"/>
              <w:jc w:val="both"/>
              <w:rPr>
                <w:b/>
                <w:sz w:val="24"/>
                <w:szCs w:val="24"/>
              </w:rPr>
            </w:pPr>
            <w:r w:rsidRPr="006F229F">
              <w:rPr>
                <w:b/>
                <w:bCs/>
                <w:sz w:val="24"/>
                <w:szCs w:val="24"/>
              </w:rPr>
              <w:t>Исполнитель:</w:t>
            </w: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r w:rsidRPr="006F229F">
              <w:rPr>
                <w:sz w:val="24"/>
                <w:szCs w:val="24"/>
              </w:rPr>
              <w:t xml:space="preserve">________________ </w:t>
            </w:r>
          </w:p>
        </w:tc>
      </w:tr>
    </w:tbl>
    <w:p w:rsidR="00BD0EF1" w:rsidRPr="00DA3EE1" w:rsidRDefault="00BD0EF1" w:rsidP="00B57553">
      <w:pPr>
        <w:ind w:left="6420"/>
        <w:jc w:val="right"/>
      </w:pPr>
    </w:p>
    <w:p w:rsidR="00BD0EF1" w:rsidRPr="00DA3EE1" w:rsidRDefault="00BD0EF1" w:rsidP="00B57553">
      <w:pPr>
        <w:ind w:left="6420"/>
        <w:jc w:val="right"/>
      </w:pPr>
    </w:p>
    <w:p w:rsidR="00BD0EF1" w:rsidRPr="00DA3EE1" w:rsidRDefault="00BD0EF1" w:rsidP="00B57553">
      <w:pPr>
        <w:ind w:left="6420"/>
        <w:jc w:val="right"/>
      </w:pPr>
    </w:p>
    <w:p w:rsidR="00715864" w:rsidRPr="00DA3EE1" w:rsidRDefault="00715864" w:rsidP="00B57553">
      <w:pPr>
        <w:ind w:left="6420"/>
        <w:jc w:val="right"/>
      </w:pPr>
      <w:r w:rsidRPr="00DA3EE1">
        <w:br w:type="page"/>
      </w:r>
    </w:p>
    <w:p w:rsidR="00715864" w:rsidRPr="00DA3EE1" w:rsidRDefault="00715864" w:rsidP="00B57553">
      <w:pPr>
        <w:ind w:left="6420"/>
        <w:jc w:val="right"/>
        <w:sectPr w:rsidR="00715864" w:rsidRPr="00DA3EE1" w:rsidSect="00FB389D">
          <w:headerReference w:type="even" r:id="rId8"/>
          <w:footerReference w:type="even" r:id="rId9"/>
          <w:pgSz w:w="11906" w:h="16838" w:code="9"/>
          <w:pgMar w:top="709" w:right="850" w:bottom="851" w:left="1276"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к Д</w:t>
      </w:r>
      <w:r w:rsidR="00717667">
        <w:rPr>
          <w:sz w:val="24"/>
          <w:szCs w:val="24"/>
        </w:rPr>
        <w:t>оговору № _____________________</w:t>
      </w:r>
      <w:r w:rsidRPr="00DA3EE1">
        <w:rPr>
          <w:sz w:val="24"/>
          <w:szCs w:val="24"/>
        </w:rPr>
        <w:t xml:space="preserve"> </w:t>
      </w:r>
    </w:p>
    <w:p w:rsidR="00715864" w:rsidRPr="00DA3EE1" w:rsidRDefault="00715864" w:rsidP="00715864">
      <w:pPr>
        <w:jc w:val="right"/>
        <w:rPr>
          <w:sz w:val="24"/>
          <w:szCs w:val="24"/>
        </w:rPr>
      </w:pPr>
      <w:r w:rsidRPr="00DA3EE1">
        <w:rPr>
          <w:sz w:val="24"/>
          <w:szCs w:val="24"/>
        </w:rPr>
        <w:t>от «____»_______________20_</w:t>
      </w:r>
      <w:r w:rsidR="00717667">
        <w:rPr>
          <w:sz w:val="24"/>
          <w:szCs w:val="24"/>
        </w:rPr>
        <w:t>_</w:t>
      </w:r>
      <w:r w:rsidRPr="00DA3EE1">
        <w:rPr>
          <w:sz w:val="24"/>
          <w:szCs w:val="24"/>
        </w:rPr>
        <w:t>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w:t>
      </w:r>
      <w:r w:rsidR="00FB389D">
        <w:rPr>
          <w:b/>
          <w:bCs/>
          <w:sz w:val="28"/>
          <w:szCs w:val="28"/>
        </w:rPr>
        <w:t>6</w:t>
      </w:r>
      <w:r w:rsidRPr="00DA3EE1">
        <w:rPr>
          <w:b/>
          <w:bCs/>
          <w:sz w:val="28"/>
          <w:szCs w:val="28"/>
        </w:rPr>
        <w:t xml:space="preserve"> год.</w:t>
      </w:r>
    </w:p>
    <w:p w:rsidR="00715864" w:rsidRPr="003705CB" w:rsidRDefault="00715864" w:rsidP="00715864">
      <w:pPr>
        <w:tabs>
          <w:tab w:val="num" w:pos="360"/>
        </w:tabs>
        <w:suppressAutoHyphens/>
        <w:jc w:val="center"/>
        <w:rPr>
          <w:color w:val="auto"/>
          <w:sz w:val="24"/>
          <w:szCs w:val="24"/>
        </w:rPr>
      </w:pPr>
    </w:p>
    <w:p w:rsidR="00715864" w:rsidRPr="003705CB" w:rsidRDefault="00715864" w:rsidP="00715864">
      <w:pPr>
        <w:jc w:val="center"/>
        <w:rPr>
          <w:b/>
          <w:bCs/>
          <w:color w:val="auto"/>
          <w:sz w:val="28"/>
          <w:szCs w:val="28"/>
        </w:rPr>
      </w:pPr>
      <w:r w:rsidRPr="003705CB">
        <w:rPr>
          <w:b/>
          <w:bCs/>
          <w:color w:val="auto"/>
          <w:sz w:val="28"/>
          <w:szCs w:val="28"/>
        </w:rPr>
        <w:t>________________________________________________________________________________________________________</w:t>
      </w:r>
    </w:p>
    <w:p w:rsidR="00715864" w:rsidRPr="003705CB" w:rsidRDefault="00715864" w:rsidP="00715864">
      <w:pPr>
        <w:jc w:val="center"/>
        <w:rPr>
          <w:bCs/>
          <w:color w:val="auto"/>
        </w:rPr>
      </w:pPr>
      <w:r w:rsidRPr="003705CB">
        <w:rPr>
          <w:bCs/>
          <w:color w:val="auto"/>
        </w:rPr>
        <w:t>(наименование Исполнителя)</w:t>
      </w:r>
    </w:p>
    <w:p w:rsidR="00715864" w:rsidRPr="003705CB"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3705CB" w:rsidRPr="003705CB" w:rsidTr="00626D93">
        <w:tc>
          <w:tcPr>
            <w:tcW w:w="675" w:type="dxa"/>
          </w:tcPr>
          <w:p w:rsidR="00715864" w:rsidRPr="003705CB" w:rsidRDefault="00715864" w:rsidP="004B55EF">
            <w:pPr>
              <w:tabs>
                <w:tab w:val="num" w:pos="360"/>
              </w:tabs>
              <w:rPr>
                <w:rFonts w:ascii="Times New Roman" w:hAnsi="Times New Roman" w:cs="Times New Roman"/>
                <w:color w:val="auto"/>
                <w:sz w:val="24"/>
                <w:szCs w:val="24"/>
              </w:rPr>
            </w:pPr>
            <w:r w:rsidRPr="003705CB">
              <w:rPr>
                <w:rFonts w:ascii="Times New Roman" w:hAnsi="Times New Roman" w:cs="Times New Roman"/>
                <w:color w:val="auto"/>
                <w:sz w:val="24"/>
                <w:szCs w:val="24"/>
              </w:rPr>
              <w:t>№ п\п</w:t>
            </w:r>
          </w:p>
        </w:tc>
        <w:tc>
          <w:tcPr>
            <w:tcW w:w="2279" w:type="dxa"/>
          </w:tcPr>
          <w:p w:rsidR="00715864" w:rsidRPr="003705CB" w:rsidRDefault="00715864" w:rsidP="004B55EF">
            <w:pPr>
              <w:tabs>
                <w:tab w:val="num" w:pos="360"/>
              </w:tabs>
              <w:suppressAutoHyphens/>
              <w:jc w:val="center"/>
              <w:rPr>
                <w:rFonts w:ascii="Times New Roman" w:hAnsi="Times New Roman" w:cs="Times New Roman"/>
                <w:color w:val="auto"/>
                <w:sz w:val="24"/>
                <w:szCs w:val="24"/>
              </w:rPr>
            </w:pPr>
            <w:r w:rsidRPr="003705CB">
              <w:rPr>
                <w:rFonts w:ascii="Times New Roman" w:hAnsi="Times New Roman" w:cs="Times New Roman"/>
                <w:color w:val="auto"/>
                <w:sz w:val="24"/>
                <w:szCs w:val="24"/>
              </w:rPr>
              <w:t>Наименование этапа</w:t>
            </w:r>
          </w:p>
        </w:tc>
        <w:tc>
          <w:tcPr>
            <w:tcW w:w="1478"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c>
          <w:tcPr>
            <w:tcW w:w="1478"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c>
          <w:tcPr>
            <w:tcW w:w="1481"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c>
          <w:tcPr>
            <w:tcW w:w="1479"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c>
          <w:tcPr>
            <w:tcW w:w="1479"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c>
          <w:tcPr>
            <w:tcW w:w="1479"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c>
          <w:tcPr>
            <w:tcW w:w="1479"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c>
          <w:tcPr>
            <w:tcW w:w="1479" w:type="dxa"/>
          </w:tcPr>
          <w:p w:rsidR="00715864" w:rsidRPr="003705CB" w:rsidRDefault="00715864" w:rsidP="004B55EF">
            <w:pPr>
              <w:rPr>
                <w:rFonts w:ascii="Times New Roman" w:hAnsi="Times New Roman" w:cs="Times New Roman"/>
                <w:i/>
                <w:color w:val="auto"/>
              </w:rPr>
            </w:pPr>
            <w:r w:rsidRPr="003705CB">
              <w:rPr>
                <w:rFonts w:ascii="Times New Roman" w:hAnsi="Times New Roman" w:cs="Times New Roman"/>
                <w:i/>
                <w:color w:val="auto"/>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3705CB">
            <w:pPr>
              <w:spacing w:line="216" w:lineRule="auto"/>
              <w:jc w:val="both"/>
              <w:rPr>
                <w:sz w:val="24"/>
                <w:szCs w:val="24"/>
              </w:rPr>
            </w:pPr>
            <w:r w:rsidRPr="00DA3EE1">
              <w:rPr>
                <w:bCs/>
                <w:sz w:val="24"/>
                <w:szCs w:val="24"/>
              </w:rPr>
              <w:t>________</w:t>
            </w:r>
            <w:r w:rsidR="006F229F">
              <w:rPr>
                <w:bCs/>
                <w:sz w:val="24"/>
                <w:szCs w:val="24"/>
              </w:rPr>
              <w:t>_</w:t>
            </w:r>
            <w:r w:rsidRPr="00DA3EE1">
              <w:rPr>
                <w:bCs/>
                <w:sz w:val="24"/>
                <w:szCs w:val="24"/>
              </w:rPr>
              <w:t>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717667" w:rsidRDefault="00B57553" w:rsidP="00B57553">
      <w:pPr>
        <w:ind w:left="6420"/>
        <w:jc w:val="right"/>
        <w:rPr>
          <w:sz w:val="24"/>
          <w:szCs w:val="24"/>
        </w:rPr>
      </w:pPr>
      <w:r w:rsidRPr="00717667">
        <w:rPr>
          <w:sz w:val="24"/>
          <w:szCs w:val="24"/>
        </w:rPr>
        <w:lastRenderedPageBreak/>
        <w:t>Приложение № 3</w:t>
      </w:r>
    </w:p>
    <w:p w:rsidR="00B57553" w:rsidRPr="00717667" w:rsidRDefault="00B57553" w:rsidP="00717667">
      <w:pPr>
        <w:tabs>
          <w:tab w:val="left" w:leader="underscore" w:pos="8472"/>
        </w:tabs>
        <w:jc w:val="right"/>
        <w:rPr>
          <w:sz w:val="24"/>
          <w:szCs w:val="24"/>
        </w:rPr>
      </w:pPr>
      <w:r w:rsidRPr="00717667">
        <w:rPr>
          <w:sz w:val="24"/>
          <w:szCs w:val="24"/>
        </w:rPr>
        <w:t>к договору №</w:t>
      </w:r>
      <w:r w:rsidR="00717667" w:rsidRPr="00717667">
        <w:rPr>
          <w:sz w:val="24"/>
          <w:szCs w:val="24"/>
        </w:rPr>
        <w:t>_______________________</w:t>
      </w:r>
    </w:p>
    <w:p w:rsidR="00B57553" w:rsidRPr="00717667" w:rsidRDefault="00717667" w:rsidP="00717667">
      <w:pPr>
        <w:tabs>
          <w:tab w:val="left" w:leader="underscore" w:pos="7914"/>
        </w:tabs>
        <w:jc w:val="right"/>
        <w:rPr>
          <w:sz w:val="24"/>
          <w:szCs w:val="24"/>
        </w:rPr>
      </w:pPr>
      <w:r w:rsidRPr="00717667">
        <w:rPr>
          <w:sz w:val="24"/>
          <w:szCs w:val="24"/>
        </w:rPr>
        <w:t>от «__</w:t>
      </w:r>
      <w:r w:rsidR="00B57553" w:rsidRPr="00717667">
        <w:rPr>
          <w:sz w:val="24"/>
          <w:szCs w:val="24"/>
        </w:rPr>
        <w:t>__»</w:t>
      </w:r>
      <w:r w:rsidRPr="00717667">
        <w:rPr>
          <w:sz w:val="24"/>
          <w:szCs w:val="24"/>
        </w:rPr>
        <w:t>_________________</w:t>
      </w:r>
      <w:r w:rsidR="00B57553" w:rsidRPr="00717667">
        <w:rPr>
          <w:sz w:val="24"/>
          <w:szCs w:val="24"/>
        </w:rPr>
        <w:t>20_</w:t>
      </w:r>
      <w:r w:rsidRPr="00717667">
        <w:rPr>
          <w:sz w:val="24"/>
          <w:szCs w:val="24"/>
        </w:rPr>
        <w:t>__</w:t>
      </w:r>
      <w:r w:rsidR="00B57553" w:rsidRPr="00717667">
        <w:rPr>
          <w:sz w:val="24"/>
          <w:szCs w:val="24"/>
        </w:rPr>
        <w:t xml:space="preserve">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w:t>
      </w:r>
      <w:r w:rsidR="00717667">
        <w:rPr>
          <w:sz w:val="24"/>
          <w:szCs w:val="24"/>
        </w:rPr>
        <w:t>__</w:t>
      </w:r>
      <w:r w:rsidRPr="00DA3EE1">
        <w:rPr>
          <w:sz w:val="24"/>
          <w:szCs w:val="24"/>
        </w:rPr>
        <w:t>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w:t>
      </w:r>
      <w:r w:rsidR="00717667">
        <w:rPr>
          <w:sz w:val="24"/>
          <w:szCs w:val="24"/>
        </w:rPr>
        <w:t>_</w:t>
      </w:r>
      <w:r w:rsidRPr="00DA3EE1">
        <w:rPr>
          <w:sz w:val="24"/>
          <w:szCs w:val="24"/>
        </w:rPr>
        <w:t>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w:t>
      </w:r>
      <w:r w:rsidR="00717667">
        <w:rPr>
          <w:sz w:val="24"/>
          <w:szCs w:val="24"/>
          <w:shd w:val="clear" w:color="auto" w:fill="FFFFFF"/>
        </w:rPr>
        <w:t>П</w:t>
      </w:r>
      <w:r w:rsidRPr="00DA3EE1">
        <w:rPr>
          <w:sz w:val="24"/>
          <w:szCs w:val="24"/>
          <w:shd w:val="clear" w:color="auto" w:fill="FFFFFF"/>
        </w:rPr>
        <w:t xml:space="preserve">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3705CB">
            <w:pPr>
              <w:spacing w:line="216" w:lineRule="auto"/>
              <w:jc w:val="both"/>
              <w:rPr>
                <w:sz w:val="24"/>
                <w:szCs w:val="24"/>
              </w:rPr>
            </w:pPr>
            <w:r w:rsidRPr="00DA3EE1">
              <w:rPr>
                <w:bCs/>
                <w:sz w:val="24"/>
                <w:szCs w:val="24"/>
              </w:rPr>
              <w:t>______</w:t>
            </w:r>
            <w:r w:rsidR="006F229F">
              <w:rPr>
                <w:bCs/>
                <w:sz w:val="24"/>
                <w:szCs w:val="24"/>
              </w:rPr>
              <w:t>__</w:t>
            </w:r>
            <w:r w:rsidRPr="00DA3EE1">
              <w:rPr>
                <w:bCs/>
                <w:sz w:val="24"/>
                <w:szCs w:val="24"/>
              </w:rPr>
              <w:t>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Pr="00DA3EE1" w:rsidRDefault="000F7161"/>
    <w:sectPr w:rsidR="000F7161"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889" w:rsidRDefault="00E20889" w:rsidP="00B57553">
      <w:r>
        <w:separator/>
      </w:r>
    </w:p>
  </w:endnote>
  <w:endnote w:type="continuationSeparator" w:id="0">
    <w:p w:rsidR="00E20889" w:rsidRDefault="00E20889"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1F53D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889" w:rsidRDefault="00E20889" w:rsidP="00B57553">
      <w:r>
        <w:separator/>
      </w:r>
    </w:p>
  </w:footnote>
  <w:footnote w:type="continuationSeparator" w:id="0">
    <w:p w:rsidR="00E20889" w:rsidRDefault="00E20889"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1F53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0127F"/>
    <w:multiLevelType w:val="hybridMultilevel"/>
    <w:tmpl w:val="AD008E80"/>
    <w:lvl w:ilvl="0" w:tplc="FFB6B7D2">
      <w:start w:val="1"/>
      <w:numFmt w:val="decimal"/>
      <w:lvlText w:val="%1."/>
      <w:lvlJc w:val="left"/>
      <w:pPr>
        <w:ind w:left="927" w:hanging="360"/>
      </w:pPr>
      <w:rPr>
        <w:rFonts w:hint="default"/>
        <w:b/>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FA747E"/>
    <w:multiLevelType w:val="hybridMultilevel"/>
    <w:tmpl w:val="A6662F1A"/>
    <w:lvl w:ilvl="0" w:tplc="04190011">
      <w:start w:val="1"/>
      <w:numFmt w:val="decimal"/>
      <w:lvlText w:val="%1)"/>
      <w:lvlJc w:val="left"/>
      <w:pPr>
        <w:tabs>
          <w:tab w:val="num" w:pos="851"/>
        </w:tabs>
        <w:ind w:left="851" w:hanging="284"/>
      </w:pPr>
      <w:rPr>
        <w:rFont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DF4E27"/>
    <w:multiLevelType w:val="hybridMultilevel"/>
    <w:tmpl w:val="0BB8E55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9C90AB4"/>
    <w:multiLevelType w:val="hybridMultilevel"/>
    <w:tmpl w:val="D0AE412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3"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5" w15:restartNumberingAfterBreak="0">
    <w:nsid w:val="7C227041"/>
    <w:multiLevelType w:val="hybridMultilevel"/>
    <w:tmpl w:val="80523EB6"/>
    <w:lvl w:ilvl="0" w:tplc="0419000F">
      <w:start w:val="1"/>
      <w:numFmt w:val="decimal"/>
      <w:lvlText w:val="%1."/>
      <w:lvlJc w:val="left"/>
      <w:pPr>
        <w:tabs>
          <w:tab w:val="num" w:pos="851"/>
        </w:tabs>
        <w:ind w:left="851" w:hanging="284"/>
      </w:pPr>
      <w:rPr>
        <w:rFont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4"/>
  </w:num>
  <w:num w:numId="3">
    <w:abstractNumId w:val="12"/>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13"/>
  </w:num>
  <w:num w:numId="12">
    <w:abstractNumId w:val="10"/>
  </w:num>
  <w:num w:numId="13">
    <w:abstractNumId w:val="7"/>
  </w:num>
  <w:num w:numId="14">
    <w:abstractNumId w:val="0"/>
  </w:num>
  <w:num w:numId="15">
    <w:abstractNumId w:val="3"/>
  </w:num>
  <w:num w:numId="16">
    <w:abstractNumId w:val="5"/>
  </w:num>
  <w:num w:numId="17">
    <w:abstractNumId w:val="8"/>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15C3"/>
    <w:rsid w:val="000D6C05"/>
    <w:rsid w:val="000F7161"/>
    <w:rsid w:val="00343AE3"/>
    <w:rsid w:val="003705CB"/>
    <w:rsid w:val="003E258F"/>
    <w:rsid w:val="00417249"/>
    <w:rsid w:val="00421190"/>
    <w:rsid w:val="00430C54"/>
    <w:rsid w:val="00542C7B"/>
    <w:rsid w:val="005707A2"/>
    <w:rsid w:val="00626D93"/>
    <w:rsid w:val="006B3F61"/>
    <w:rsid w:val="006F229F"/>
    <w:rsid w:val="00715864"/>
    <w:rsid w:val="00717667"/>
    <w:rsid w:val="009F2E78"/>
    <w:rsid w:val="00A31FED"/>
    <w:rsid w:val="00B319BE"/>
    <w:rsid w:val="00B45055"/>
    <w:rsid w:val="00B46E9C"/>
    <w:rsid w:val="00B47643"/>
    <w:rsid w:val="00B57553"/>
    <w:rsid w:val="00B831F7"/>
    <w:rsid w:val="00BB5E14"/>
    <w:rsid w:val="00BD0EF1"/>
    <w:rsid w:val="00C37225"/>
    <w:rsid w:val="00CA60C4"/>
    <w:rsid w:val="00D2667F"/>
    <w:rsid w:val="00DA3EE1"/>
    <w:rsid w:val="00E20889"/>
    <w:rsid w:val="00EA16D3"/>
    <w:rsid w:val="00EA724B"/>
    <w:rsid w:val="00FA5704"/>
    <w:rsid w:val="00FB3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98DB6E-736E-4796-81D4-221DC364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6F229F"/>
    <w:rPr>
      <w:rFonts w:ascii="Calibri" w:eastAsia="Calibri" w:hAnsi="Calibri"/>
      <w:sz w:val="22"/>
      <w:szCs w:val="22"/>
    </w:rPr>
  </w:style>
  <w:style w:type="paragraph" w:styleId="af">
    <w:name w:val="Title"/>
    <w:basedOn w:val="a"/>
    <w:link w:val="af0"/>
    <w:qFormat/>
    <w:rsid w:val="006F229F"/>
    <w:pPr>
      <w:jc w:val="center"/>
    </w:pPr>
    <w:rPr>
      <w:b/>
      <w:color w:val="auto"/>
      <w:sz w:val="24"/>
      <w:szCs w:val="20"/>
    </w:rPr>
  </w:style>
  <w:style w:type="character" w:customStyle="1" w:styleId="af0">
    <w:name w:val="Название Знак"/>
    <w:basedOn w:val="a0"/>
    <w:link w:val="af"/>
    <w:rsid w:val="006F229F"/>
    <w:rPr>
      <w:b/>
      <w:sz w:val="24"/>
      <w:lang w:eastAsia="ru-RU"/>
    </w:rPr>
  </w:style>
  <w:style w:type="paragraph" w:customStyle="1" w:styleId="Default">
    <w:name w:val="Default"/>
    <w:rsid w:val="003E258F"/>
    <w:pPr>
      <w:autoSpaceDE w:val="0"/>
      <w:autoSpaceDN w:val="0"/>
      <w:adjustRightInd w:val="0"/>
    </w:pPr>
    <w:rPr>
      <w:rFonts w:ascii="Tahoma" w:hAnsi="Tahoma" w:cs="Tahoma"/>
      <w:color w:val="000000"/>
      <w:sz w:val="24"/>
      <w:szCs w:val="24"/>
      <w:lang w:eastAsia="ru-RU"/>
    </w:rPr>
  </w:style>
  <w:style w:type="paragraph" w:styleId="af1">
    <w:name w:val="Balloon Text"/>
    <w:basedOn w:val="a"/>
    <w:link w:val="af2"/>
    <w:uiPriority w:val="99"/>
    <w:semiHidden/>
    <w:unhideWhenUsed/>
    <w:rsid w:val="00B47643"/>
    <w:rPr>
      <w:rFonts w:ascii="Segoe UI" w:hAnsi="Segoe UI" w:cs="Segoe UI"/>
      <w:sz w:val="18"/>
      <w:szCs w:val="18"/>
    </w:rPr>
  </w:style>
  <w:style w:type="character" w:customStyle="1" w:styleId="af2">
    <w:name w:val="Текст выноски Знак"/>
    <w:basedOn w:val="a0"/>
    <w:link w:val="af1"/>
    <w:uiPriority w:val="99"/>
    <w:semiHidden/>
    <w:rsid w:val="00B47643"/>
    <w:rPr>
      <w:rFonts w:ascii="Segoe U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53DF1-3C11-4DA3-9EDA-1AE52437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10</Pages>
  <Words>3659</Words>
  <Characters>20861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24472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18</cp:revision>
  <cp:lastPrinted>2016-03-28T08:25:00Z</cp:lastPrinted>
  <dcterms:created xsi:type="dcterms:W3CDTF">2015-02-03T08:30:00Z</dcterms:created>
  <dcterms:modified xsi:type="dcterms:W3CDTF">2016-03-28T08:28:00Z</dcterms:modified>
</cp:coreProperties>
</file>